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DE9" w:rsidRPr="003040E9" w:rsidRDefault="00430058" w:rsidP="00BD556A">
      <w:pPr>
        <w:pStyle w:val="Heading1"/>
        <w:spacing w:before="0"/>
        <w:jc w:val="center"/>
        <w:rPr>
          <w:rFonts w:ascii="Times New Roman" w:hAnsi="Times New Roman" w:cs="Times New Roman"/>
          <w:b/>
          <w:color w:val="auto"/>
          <w:sz w:val="24"/>
        </w:rPr>
      </w:pPr>
      <w:bookmarkStart w:id="0" w:name="_Toc126091721"/>
      <w:r>
        <w:rPr>
          <w:rFonts w:ascii="Times New Roman" w:hAnsi="Times New Roman" w:cs="Times New Roman"/>
          <w:b/>
          <w:bCs/>
          <w:color w:val="auto"/>
          <w:sz w:val="28"/>
          <w:szCs w:val="28"/>
        </w:rPr>
        <w:t xml:space="preserve">Postdoctoral </w:t>
      </w:r>
      <w:r w:rsidR="005B5DE9" w:rsidRPr="003040E9">
        <w:rPr>
          <w:rFonts w:ascii="Times New Roman" w:hAnsi="Times New Roman" w:cs="Times New Roman"/>
          <w:b/>
          <w:bCs/>
          <w:color w:val="auto"/>
          <w:sz w:val="28"/>
          <w:szCs w:val="28"/>
        </w:rPr>
        <w:t>Mentoring Plan</w:t>
      </w:r>
      <w:bookmarkEnd w:id="0"/>
    </w:p>
    <w:p w:rsidR="005B5DE9" w:rsidRDefault="005B5DE9" w:rsidP="005B5DE9">
      <w:pPr>
        <w:spacing w:line="240" w:lineRule="auto"/>
        <w:rPr>
          <w:rFonts w:ascii="Times New Roman" w:hAnsi="Times New Roman" w:cs="Times New Roman"/>
          <w:sz w:val="24"/>
          <w:szCs w:val="24"/>
        </w:rPr>
      </w:pPr>
      <w:bookmarkStart w:id="1" w:name="_GoBack"/>
      <w:bookmarkEnd w:id="1"/>
    </w:p>
    <w:p w:rsidR="0034616E" w:rsidRDefault="00430058" w:rsidP="005B5DE9">
      <w:pPr>
        <w:spacing w:line="240" w:lineRule="auto"/>
        <w:rPr>
          <w:rFonts w:ascii="Times New Roman" w:hAnsi="Times New Roman" w:cs="Times New Roman"/>
          <w:sz w:val="24"/>
          <w:szCs w:val="24"/>
        </w:rPr>
      </w:pPr>
      <w:r>
        <w:rPr>
          <w:rFonts w:ascii="Times New Roman" w:hAnsi="Times New Roman" w:cs="Times New Roman"/>
          <w:sz w:val="24"/>
          <w:szCs w:val="24"/>
        </w:rPr>
        <w:t>The postdoctoral period is a critical transition from the relatively narrow focus of graduate school to the multidimensional demands and increased responsibility of faculty position</w:t>
      </w:r>
      <w:r w:rsidR="0034616E">
        <w:rPr>
          <w:rFonts w:ascii="Times New Roman" w:hAnsi="Times New Roman" w:cs="Times New Roman"/>
          <w:sz w:val="24"/>
          <w:szCs w:val="24"/>
        </w:rPr>
        <w:t>s</w:t>
      </w:r>
      <w:r>
        <w:rPr>
          <w:rFonts w:ascii="Times New Roman" w:hAnsi="Times New Roman" w:cs="Times New Roman"/>
          <w:sz w:val="24"/>
          <w:szCs w:val="24"/>
        </w:rPr>
        <w:t xml:space="preserve"> or other careers in science.  This project will support &lt;</w:t>
      </w:r>
      <w:r w:rsidRPr="00430058">
        <w:rPr>
          <w:rFonts w:ascii="Times New Roman" w:hAnsi="Times New Roman" w:cs="Times New Roman"/>
          <w:i/>
          <w:sz w:val="24"/>
          <w:szCs w:val="24"/>
        </w:rPr>
        <w:t>one, two, #</w:t>
      </w:r>
      <w:r>
        <w:rPr>
          <w:rFonts w:ascii="Times New Roman" w:hAnsi="Times New Roman" w:cs="Times New Roman"/>
          <w:sz w:val="24"/>
          <w:szCs w:val="24"/>
        </w:rPr>
        <w:t>&gt; Postdoctoral Fellow who will be advised by the Principal Investigator &lt;</w:t>
      </w:r>
      <w:r w:rsidRPr="00430058">
        <w:rPr>
          <w:rFonts w:ascii="Times New Roman" w:hAnsi="Times New Roman" w:cs="Times New Roman"/>
          <w:i/>
          <w:sz w:val="24"/>
          <w:szCs w:val="24"/>
        </w:rPr>
        <w:t>NAME</w:t>
      </w:r>
      <w:r>
        <w:rPr>
          <w:rFonts w:ascii="Times New Roman" w:hAnsi="Times New Roman" w:cs="Times New Roman"/>
          <w:sz w:val="24"/>
          <w:szCs w:val="24"/>
        </w:rPr>
        <w:t xml:space="preserve">&gt;.  </w:t>
      </w:r>
      <w:r w:rsidR="005B5DE9" w:rsidRPr="005B122A">
        <w:rPr>
          <w:rFonts w:ascii="Times New Roman" w:hAnsi="Times New Roman" w:cs="Times New Roman"/>
          <w:sz w:val="24"/>
          <w:szCs w:val="24"/>
        </w:rPr>
        <w:t xml:space="preserve">This mentoring plan </w:t>
      </w:r>
      <w:r>
        <w:rPr>
          <w:rFonts w:ascii="Times New Roman" w:hAnsi="Times New Roman" w:cs="Times New Roman"/>
          <w:sz w:val="24"/>
          <w:szCs w:val="24"/>
        </w:rPr>
        <w:t>emphasizes preparation for research-oriented academic careers, but will be adjusted</w:t>
      </w:r>
      <w:r w:rsidR="0034616E">
        <w:rPr>
          <w:rFonts w:ascii="Times New Roman" w:hAnsi="Times New Roman" w:cs="Times New Roman"/>
          <w:sz w:val="24"/>
          <w:szCs w:val="24"/>
        </w:rPr>
        <w:t xml:space="preserve"> to the specific career goals of the individual who is hired.</w:t>
      </w:r>
    </w:p>
    <w:p w:rsidR="0034616E" w:rsidRDefault="0034616E" w:rsidP="005B5DE9">
      <w:pPr>
        <w:spacing w:line="240" w:lineRule="auto"/>
        <w:rPr>
          <w:rFonts w:ascii="Times New Roman" w:hAnsi="Times New Roman" w:cs="Times New Roman"/>
          <w:sz w:val="24"/>
          <w:szCs w:val="24"/>
        </w:rPr>
      </w:pPr>
      <w:r>
        <w:rPr>
          <w:rFonts w:ascii="Times New Roman" w:hAnsi="Times New Roman" w:cs="Times New Roman"/>
          <w:sz w:val="24"/>
          <w:szCs w:val="24"/>
        </w:rPr>
        <w:t>The PI has mentored &lt;</w:t>
      </w:r>
      <w:r w:rsidRPr="00843743">
        <w:rPr>
          <w:rFonts w:ascii="Times New Roman" w:hAnsi="Times New Roman" w:cs="Times New Roman"/>
          <w:i/>
          <w:sz w:val="24"/>
          <w:szCs w:val="24"/>
        </w:rPr>
        <w:t>##</w:t>
      </w:r>
      <w:r>
        <w:rPr>
          <w:rFonts w:ascii="Times New Roman" w:hAnsi="Times New Roman" w:cs="Times New Roman"/>
          <w:sz w:val="24"/>
          <w:szCs w:val="24"/>
        </w:rPr>
        <w:t xml:space="preserve">&gt; post-doctoral researchers in </w:t>
      </w:r>
      <w:r w:rsidR="00CB672A">
        <w:rPr>
          <w:rFonts w:ascii="Times New Roman" w:hAnsi="Times New Roman" w:cs="Times New Roman"/>
          <w:sz w:val="24"/>
          <w:szCs w:val="24"/>
        </w:rPr>
        <w:t>&lt;</w:t>
      </w:r>
      <w:r w:rsidRPr="00CB672A">
        <w:rPr>
          <w:rFonts w:ascii="Times New Roman" w:hAnsi="Times New Roman" w:cs="Times New Roman"/>
          <w:i/>
          <w:sz w:val="24"/>
          <w:szCs w:val="24"/>
        </w:rPr>
        <w:t>his/her</w:t>
      </w:r>
      <w:r w:rsidR="00CB672A">
        <w:rPr>
          <w:rFonts w:ascii="Times New Roman" w:hAnsi="Times New Roman" w:cs="Times New Roman"/>
          <w:sz w:val="24"/>
          <w:szCs w:val="24"/>
        </w:rPr>
        <w:t>&gt;</w:t>
      </w:r>
      <w:r>
        <w:rPr>
          <w:rFonts w:ascii="Times New Roman" w:hAnsi="Times New Roman" w:cs="Times New Roman"/>
          <w:sz w:val="24"/>
          <w:szCs w:val="24"/>
        </w:rPr>
        <w:t xml:space="preserve"> lab since 20XX, many of whom have gone on to a variety of careers &lt;</w:t>
      </w:r>
      <w:r w:rsidRPr="0034616E">
        <w:rPr>
          <w:rFonts w:ascii="Times New Roman" w:hAnsi="Times New Roman" w:cs="Times New Roman"/>
          <w:i/>
          <w:sz w:val="24"/>
          <w:szCs w:val="24"/>
        </w:rPr>
        <w:t>describe if applicable, academic, research, industry, other career landing spots of post-docs</w:t>
      </w:r>
      <w:r>
        <w:rPr>
          <w:rFonts w:ascii="Times New Roman" w:hAnsi="Times New Roman" w:cs="Times New Roman"/>
          <w:sz w:val="24"/>
          <w:szCs w:val="24"/>
        </w:rPr>
        <w:t>&gt;</w:t>
      </w:r>
    </w:p>
    <w:p w:rsidR="00CB672A" w:rsidRDefault="0034616E" w:rsidP="005B5DE9">
      <w:pPr>
        <w:spacing w:line="240" w:lineRule="auto"/>
        <w:rPr>
          <w:rFonts w:ascii="Times New Roman" w:hAnsi="Times New Roman" w:cs="Times New Roman"/>
          <w:sz w:val="24"/>
          <w:szCs w:val="24"/>
        </w:rPr>
      </w:pPr>
      <w:r>
        <w:rPr>
          <w:rFonts w:ascii="Times New Roman" w:hAnsi="Times New Roman" w:cs="Times New Roman"/>
          <w:sz w:val="24"/>
          <w:szCs w:val="24"/>
        </w:rPr>
        <w:t xml:space="preserve">Our approach to postdoctoral mentoring centers on treating Postdoctoral Fellows as colleagues, rather than students or technicians. We encourage Postdoctoral Fellows to take leading roles in project management and planning, and to formulate new research ideas that could spawn new proposals.  </w:t>
      </w:r>
      <w:r w:rsidR="00CB672A">
        <w:rPr>
          <w:rFonts w:ascii="Times New Roman" w:hAnsi="Times New Roman" w:cs="Times New Roman"/>
          <w:sz w:val="24"/>
          <w:szCs w:val="24"/>
        </w:rPr>
        <w:t>Proposed mentoring activities include the following areas:</w:t>
      </w:r>
    </w:p>
    <w:p w:rsidR="005B5DE9" w:rsidRPr="00843743" w:rsidRDefault="00430058" w:rsidP="005B5DE9">
      <w:pPr>
        <w:spacing w:line="240" w:lineRule="auto"/>
        <w:rPr>
          <w:rFonts w:ascii="Times New Roman" w:hAnsi="Times New Roman" w:cs="Times New Roman"/>
          <w:b/>
          <w:bCs/>
          <w:sz w:val="24"/>
          <w:szCs w:val="28"/>
        </w:rPr>
      </w:pPr>
      <w:r w:rsidRPr="00843743">
        <w:rPr>
          <w:rFonts w:ascii="Times New Roman" w:hAnsi="Times New Roman" w:cs="Times New Roman"/>
          <w:b/>
          <w:bCs/>
          <w:sz w:val="24"/>
          <w:szCs w:val="28"/>
        </w:rPr>
        <w:t>Onboarding / Orientation</w:t>
      </w:r>
    </w:p>
    <w:p w:rsidR="00430058" w:rsidRDefault="00CB672A" w:rsidP="005B5DE9">
      <w:pPr>
        <w:spacing w:line="240" w:lineRule="auto"/>
        <w:rPr>
          <w:rFonts w:ascii="Times New Roman" w:hAnsi="Times New Roman" w:cs="Times New Roman"/>
          <w:sz w:val="24"/>
          <w:szCs w:val="24"/>
        </w:rPr>
      </w:pPr>
      <w:r>
        <w:rPr>
          <w:rFonts w:ascii="Times New Roman" w:hAnsi="Times New Roman" w:cs="Times New Roman"/>
          <w:sz w:val="24"/>
          <w:szCs w:val="24"/>
        </w:rPr>
        <w:t>In addition to the onboarding provided to all new Clark University employees, the PI will work with the Postdoctoral Fellow to ensure that all expectations, research plans, and aspirations are established and nurtured.  &lt;</w:t>
      </w:r>
      <w:r w:rsidRPr="00CB672A">
        <w:rPr>
          <w:rFonts w:ascii="Times New Roman" w:hAnsi="Times New Roman" w:cs="Times New Roman"/>
          <w:i/>
          <w:sz w:val="24"/>
          <w:szCs w:val="24"/>
        </w:rPr>
        <w:t>PI NAME</w:t>
      </w:r>
      <w:r>
        <w:rPr>
          <w:rFonts w:ascii="Times New Roman" w:hAnsi="Times New Roman" w:cs="Times New Roman"/>
          <w:sz w:val="24"/>
          <w:szCs w:val="24"/>
        </w:rPr>
        <w:t xml:space="preserve">&gt; is always available for individual conversations and meetings in addition to weekly research group meetings that are held throughout the entire year. </w:t>
      </w:r>
      <w:r w:rsidR="0018057C">
        <w:rPr>
          <w:rFonts w:ascii="Times New Roman" w:hAnsi="Times New Roman" w:cs="Times New Roman"/>
          <w:sz w:val="24"/>
          <w:szCs w:val="24"/>
        </w:rPr>
        <w:t xml:space="preserve"> As a Clark employee, the Postdoctoral Fellow will have access to many benefits afforded the campus community including training</w:t>
      </w:r>
      <w:r w:rsidR="0019647D">
        <w:rPr>
          <w:rFonts w:ascii="Times New Roman" w:hAnsi="Times New Roman" w:cs="Times New Roman"/>
          <w:sz w:val="24"/>
          <w:szCs w:val="24"/>
        </w:rPr>
        <w:t>, guest lectures, research, social and wellness opportunities.</w:t>
      </w:r>
      <w:r w:rsidR="0018057C">
        <w:rPr>
          <w:rFonts w:ascii="Times New Roman" w:hAnsi="Times New Roman" w:cs="Times New Roman"/>
          <w:sz w:val="24"/>
          <w:szCs w:val="24"/>
        </w:rPr>
        <w:t xml:space="preserve"> </w:t>
      </w:r>
    </w:p>
    <w:p w:rsidR="005B5DE9" w:rsidRPr="00843743" w:rsidRDefault="00430058" w:rsidP="005B5DE9">
      <w:pPr>
        <w:spacing w:line="240" w:lineRule="auto"/>
        <w:rPr>
          <w:rFonts w:ascii="Times New Roman" w:hAnsi="Times New Roman" w:cs="Times New Roman"/>
          <w:b/>
          <w:bCs/>
          <w:sz w:val="24"/>
          <w:szCs w:val="28"/>
        </w:rPr>
      </w:pPr>
      <w:r w:rsidRPr="00843743">
        <w:rPr>
          <w:rFonts w:ascii="Times New Roman" w:hAnsi="Times New Roman" w:cs="Times New Roman"/>
          <w:b/>
          <w:bCs/>
          <w:sz w:val="24"/>
          <w:szCs w:val="28"/>
        </w:rPr>
        <w:t>Career Counseling / Advising</w:t>
      </w:r>
    </w:p>
    <w:p w:rsidR="00430058" w:rsidRDefault="005B5DE9" w:rsidP="005B5DE9">
      <w:pPr>
        <w:spacing w:line="240" w:lineRule="auto"/>
        <w:rPr>
          <w:rFonts w:ascii="Times New Roman" w:hAnsi="Times New Roman" w:cs="Times New Roman"/>
          <w:sz w:val="24"/>
          <w:szCs w:val="24"/>
        </w:rPr>
      </w:pPr>
      <w:r>
        <w:rPr>
          <w:rFonts w:ascii="Times New Roman" w:hAnsi="Times New Roman" w:cs="Times New Roman"/>
          <w:sz w:val="24"/>
          <w:szCs w:val="24"/>
        </w:rPr>
        <w:t>The Mentor</w:t>
      </w:r>
      <w:r w:rsidR="00CB672A">
        <w:rPr>
          <w:rFonts w:ascii="Times New Roman" w:hAnsi="Times New Roman" w:cs="Times New Roman"/>
          <w:sz w:val="24"/>
          <w:szCs w:val="24"/>
        </w:rPr>
        <w:t xml:space="preserve"> will provide scholarly advice, mentoring, and career guidance to the Postdoctoral Fellow, who will also benefit from networking with research collaborators and colleagues of the PI research laboratory.  The Postdoctoral Fellow will be encouraged to maintain a current and dynamic web-based presence through a personal website. </w:t>
      </w:r>
      <w:r w:rsidR="0019647D">
        <w:rPr>
          <w:rFonts w:ascii="Times New Roman" w:hAnsi="Times New Roman" w:cs="Times New Roman"/>
          <w:sz w:val="24"/>
          <w:szCs w:val="24"/>
        </w:rPr>
        <w:t xml:space="preserve">We also encourage Postdoctoral Fellows to pursue activities that are not just derived from the PI’s interests, but also reflect and develop their own distinctive professional profile. </w:t>
      </w:r>
    </w:p>
    <w:p w:rsidR="005B5DE9" w:rsidRPr="00843743" w:rsidRDefault="005B5DE9" w:rsidP="005B5DE9">
      <w:pPr>
        <w:spacing w:line="240" w:lineRule="auto"/>
        <w:rPr>
          <w:rFonts w:ascii="Times New Roman" w:hAnsi="Times New Roman" w:cs="Times New Roman"/>
          <w:b/>
          <w:bCs/>
          <w:sz w:val="24"/>
          <w:szCs w:val="28"/>
        </w:rPr>
      </w:pPr>
      <w:r w:rsidRPr="00843743">
        <w:rPr>
          <w:rFonts w:ascii="Times New Roman" w:hAnsi="Times New Roman" w:cs="Times New Roman"/>
          <w:szCs w:val="24"/>
        </w:rPr>
        <w:t xml:space="preserve"> </w:t>
      </w:r>
      <w:r w:rsidR="00430058" w:rsidRPr="00843743">
        <w:rPr>
          <w:rFonts w:ascii="Times New Roman" w:hAnsi="Times New Roman" w:cs="Times New Roman"/>
          <w:b/>
          <w:bCs/>
          <w:sz w:val="24"/>
          <w:szCs w:val="28"/>
        </w:rPr>
        <w:t>Publications and Presentations</w:t>
      </w:r>
      <w:r w:rsidRPr="00843743">
        <w:rPr>
          <w:rFonts w:ascii="Times New Roman" w:hAnsi="Times New Roman" w:cs="Times New Roman"/>
          <w:b/>
          <w:bCs/>
          <w:sz w:val="24"/>
          <w:szCs w:val="28"/>
        </w:rPr>
        <w:t xml:space="preserve"> </w:t>
      </w:r>
    </w:p>
    <w:p w:rsidR="00430058" w:rsidRDefault="0018057C" w:rsidP="005B5DE9">
      <w:pPr>
        <w:spacing w:line="240" w:lineRule="auto"/>
        <w:rPr>
          <w:rFonts w:ascii="Times New Roman" w:hAnsi="Times New Roman" w:cs="Times New Roman"/>
          <w:sz w:val="24"/>
          <w:szCs w:val="24"/>
        </w:rPr>
      </w:pPr>
      <w:r>
        <w:rPr>
          <w:rFonts w:ascii="Times New Roman" w:hAnsi="Times New Roman" w:cs="Times New Roman"/>
          <w:sz w:val="24"/>
          <w:szCs w:val="24"/>
        </w:rPr>
        <w:t xml:space="preserve">Postdoctoral Fellows are expected and encouraged to make regular presentations at national and international conferences and workshops, as well as to publish broadly. </w:t>
      </w:r>
      <w:r w:rsidR="00843743">
        <w:rPr>
          <w:rFonts w:ascii="Times New Roman" w:hAnsi="Times New Roman" w:cs="Times New Roman"/>
          <w:sz w:val="24"/>
          <w:szCs w:val="24"/>
        </w:rPr>
        <w:t xml:space="preserve"> We encourage Fellow to actively participant as members of professional organizations and/or societies, such as &lt;</w:t>
      </w:r>
      <w:r w:rsidR="00843743" w:rsidRPr="00843743">
        <w:rPr>
          <w:rFonts w:ascii="Times New Roman" w:hAnsi="Times New Roman" w:cs="Times New Roman"/>
          <w:i/>
          <w:sz w:val="24"/>
          <w:szCs w:val="24"/>
        </w:rPr>
        <w:t>name of discipline-specific org, e.g., American Physical Society</w:t>
      </w:r>
      <w:r w:rsidR="00843743">
        <w:rPr>
          <w:rFonts w:ascii="Times New Roman" w:hAnsi="Times New Roman" w:cs="Times New Roman"/>
          <w:sz w:val="24"/>
          <w:szCs w:val="24"/>
        </w:rPr>
        <w:t xml:space="preserve">&gt;.  </w:t>
      </w:r>
      <w:r w:rsidR="00E629D4">
        <w:rPr>
          <w:rFonts w:ascii="Times New Roman" w:hAnsi="Times New Roman" w:cs="Times New Roman"/>
          <w:sz w:val="24"/>
          <w:szCs w:val="24"/>
        </w:rPr>
        <w:t>Research conducted in the lab will result in publications in scientific journals, and formal presentations given at workshops and conferences. The Postdoctoral Fellow will be involved in manuscript preparation and editing prior to submission. The Mentor will advise on effective presentations and provide funds when possible to cover travel and related costs for presentation opportunities.</w:t>
      </w:r>
    </w:p>
    <w:p w:rsidR="0018057C" w:rsidRPr="00843743" w:rsidRDefault="0018057C" w:rsidP="0018057C">
      <w:pPr>
        <w:spacing w:line="240" w:lineRule="auto"/>
        <w:rPr>
          <w:rFonts w:ascii="Times New Roman" w:hAnsi="Times New Roman" w:cs="Times New Roman"/>
          <w:b/>
          <w:bCs/>
          <w:sz w:val="24"/>
          <w:szCs w:val="28"/>
        </w:rPr>
      </w:pPr>
      <w:r w:rsidRPr="00843743">
        <w:rPr>
          <w:rFonts w:ascii="Times New Roman" w:hAnsi="Times New Roman" w:cs="Times New Roman"/>
          <w:b/>
          <w:bCs/>
          <w:sz w:val="24"/>
          <w:szCs w:val="28"/>
        </w:rPr>
        <w:t>Grant Proposal Preparation</w:t>
      </w:r>
    </w:p>
    <w:p w:rsidR="0018057C" w:rsidRPr="00A21411" w:rsidRDefault="0018057C" w:rsidP="0018057C">
      <w:pPr>
        <w:spacing w:line="240" w:lineRule="auto"/>
        <w:rPr>
          <w:rFonts w:ascii="Times New Roman" w:hAnsi="Times New Roman" w:cs="Times New Roman"/>
          <w:sz w:val="24"/>
          <w:szCs w:val="24"/>
        </w:rPr>
      </w:pPr>
      <w:r w:rsidRPr="00A21411">
        <w:rPr>
          <w:rFonts w:ascii="Times New Roman" w:hAnsi="Times New Roman" w:cs="Times New Roman"/>
          <w:sz w:val="24"/>
          <w:szCs w:val="24"/>
        </w:rPr>
        <w:lastRenderedPageBreak/>
        <w:t xml:space="preserve">The </w:t>
      </w:r>
      <w:r>
        <w:rPr>
          <w:rFonts w:ascii="Times New Roman" w:hAnsi="Times New Roman" w:cs="Times New Roman"/>
          <w:sz w:val="24"/>
          <w:szCs w:val="24"/>
        </w:rPr>
        <w:t>M</w:t>
      </w:r>
      <w:r w:rsidRPr="00A21411">
        <w:rPr>
          <w:rFonts w:ascii="Times New Roman" w:hAnsi="Times New Roman" w:cs="Times New Roman"/>
          <w:sz w:val="24"/>
          <w:szCs w:val="24"/>
        </w:rPr>
        <w:t xml:space="preserve">entor </w:t>
      </w:r>
      <w:r>
        <w:rPr>
          <w:rFonts w:ascii="Times New Roman" w:hAnsi="Times New Roman" w:cs="Times New Roman"/>
          <w:sz w:val="24"/>
          <w:szCs w:val="24"/>
        </w:rPr>
        <w:t>will advise the Postdoctoral Fellow on grant proposal preparation and grant management best practices.  The Office of Sponsored Programs and Research is also available to assist with grant proposal preparation.</w:t>
      </w:r>
      <w:r w:rsidRPr="00A21411">
        <w:rPr>
          <w:rFonts w:ascii="Times New Roman" w:hAnsi="Times New Roman" w:cs="Times New Roman"/>
          <w:sz w:val="24"/>
          <w:szCs w:val="24"/>
        </w:rPr>
        <w:t xml:space="preserve"> </w:t>
      </w:r>
    </w:p>
    <w:p w:rsidR="005B5DE9" w:rsidRPr="00843743" w:rsidRDefault="00430058" w:rsidP="005B5DE9">
      <w:pPr>
        <w:spacing w:line="240" w:lineRule="auto"/>
        <w:rPr>
          <w:rFonts w:ascii="Times New Roman" w:hAnsi="Times New Roman" w:cs="Times New Roman"/>
          <w:b/>
          <w:bCs/>
          <w:sz w:val="24"/>
          <w:szCs w:val="28"/>
        </w:rPr>
      </w:pPr>
      <w:r w:rsidRPr="00843743">
        <w:rPr>
          <w:rFonts w:ascii="Times New Roman" w:hAnsi="Times New Roman" w:cs="Times New Roman"/>
          <w:b/>
          <w:bCs/>
          <w:sz w:val="24"/>
          <w:szCs w:val="28"/>
        </w:rPr>
        <w:t>Teaching and Mentoring Skills</w:t>
      </w:r>
      <w:r w:rsidR="005B5DE9" w:rsidRPr="00843743">
        <w:rPr>
          <w:rFonts w:ascii="Times New Roman" w:hAnsi="Times New Roman" w:cs="Times New Roman"/>
          <w:b/>
          <w:bCs/>
          <w:sz w:val="24"/>
          <w:szCs w:val="28"/>
        </w:rPr>
        <w:t xml:space="preserve"> </w:t>
      </w:r>
    </w:p>
    <w:p w:rsidR="005B5DE9" w:rsidRDefault="00E629D4" w:rsidP="005B5DE9">
      <w:pPr>
        <w:spacing w:line="240" w:lineRule="auto"/>
        <w:rPr>
          <w:rFonts w:ascii="Times New Roman" w:hAnsi="Times New Roman" w:cs="Times New Roman"/>
          <w:sz w:val="24"/>
          <w:szCs w:val="24"/>
        </w:rPr>
      </w:pPr>
      <w:r>
        <w:rPr>
          <w:rFonts w:ascii="Times New Roman" w:hAnsi="Times New Roman" w:cs="Times New Roman"/>
          <w:sz w:val="24"/>
          <w:szCs w:val="24"/>
        </w:rPr>
        <w:t>The PI’s weekly research group meetings foster collaborative work and the sharing of knowledge.  The Postdoctoral Fellow will be encouraged, and will be given the opportunity, to co-mentor graduate and undergraduate student researchers in the lab</w:t>
      </w:r>
      <w:r w:rsidR="0019647D">
        <w:rPr>
          <w:rFonts w:ascii="Times New Roman" w:hAnsi="Times New Roman" w:cs="Times New Roman"/>
          <w:sz w:val="24"/>
          <w:szCs w:val="24"/>
        </w:rPr>
        <w:t>, and on student research projects of mutual interest</w:t>
      </w:r>
      <w:r>
        <w:rPr>
          <w:rFonts w:ascii="Times New Roman" w:hAnsi="Times New Roman" w:cs="Times New Roman"/>
          <w:sz w:val="24"/>
          <w:szCs w:val="24"/>
        </w:rPr>
        <w:t xml:space="preserve">.  </w:t>
      </w:r>
      <w:r w:rsidR="0019647D">
        <w:rPr>
          <w:rFonts w:ascii="Times New Roman" w:hAnsi="Times New Roman" w:cs="Times New Roman"/>
          <w:sz w:val="24"/>
          <w:szCs w:val="24"/>
        </w:rPr>
        <w:t>Postdoctoral Fellows are often invited to participate in the PI’s courses as guest lecturers a</w:t>
      </w:r>
      <w:r w:rsidR="00843743">
        <w:rPr>
          <w:rFonts w:ascii="Times New Roman" w:hAnsi="Times New Roman" w:cs="Times New Roman"/>
          <w:sz w:val="24"/>
          <w:szCs w:val="24"/>
        </w:rPr>
        <w:t>nd receive feedback on their effectiveness</w:t>
      </w:r>
      <w:r>
        <w:rPr>
          <w:rFonts w:ascii="Times New Roman" w:hAnsi="Times New Roman" w:cs="Times New Roman"/>
          <w:sz w:val="24"/>
          <w:szCs w:val="24"/>
        </w:rPr>
        <w:t>.</w:t>
      </w:r>
    </w:p>
    <w:p w:rsidR="00430058" w:rsidRPr="00843743" w:rsidRDefault="00430058" w:rsidP="00430058">
      <w:pPr>
        <w:spacing w:line="240" w:lineRule="auto"/>
        <w:rPr>
          <w:rFonts w:ascii="Times New Roman" w:hAnsi="Times New Roman" w:cs="Times New Roman"/>
          <w:b/>
          <w:bCs/>
          <w:sz w:val="24"/>
          <w:szCs w:val="28"/>
        </w:rPr>
      </w:pPr>
      <w:r w:rsidRPr="00843743">
        <w:rPr>
          <w:rFonts w:ascii="Times New Roman" w:hAnsi="Times New Roman" w:cs="Times New Roman"/>
          <w:b/>
          <w:bCs/>
          <w:sz w:val="24"/>
          <w:szCs w:val="28"/>
        </w:rPr>
        <w:t>Diversity and Interdisciplinary Training</w:t>
      </w:r>
    </w:p>
    <w:p w:rsidR="00430058" w:rsidRPr="00E629D4" w:rsidRDefault="00E629D4" w:rsidP="00430058">
      <w:pPr>
        <w:spacing w:line="240" w:lineRule="auto"/>
        <w:rPr>
          <w:rFonts w:ascii="Times New Roman" w:hAnsi="Times New Roman" w:cs="Times New Roman"/>
          <w:bCs/>
          <w:sz w:val="24"/>
          <w:szCs w:val="28"/>
        </w:rPr>
      </w:pPr>
      <w:r w:rsidRPr="00E629D4">
        <w:rPr>
          <w:rFonts w:ascii="Times New Roman" w:hAnsi="Times New Roman" w:cs="Times New Roman"/>
          <w:bCs/>
          <w:sz w:val="24"/>
          <w:szCs w:val="28"/>
        </w:rPr>
        <w:t>Clark University is centrally located in New England,</w:t>
      </w:r>
      <w:r>
        <w:rPr>
          <w:rFonts w:ascii="Times New Roman" w:hAnsi="Times New Roman" w:cs="Times New Roman"/>
          <w:bCs/>
          <w:sz w:val="24"/>
          <w:szCs w:val="28"/>
        </w:rPr>
        <w:t xml:space="preserve"> about one hour from Boston, and close to </w:t>
      </w:r>
      <w:r w:rsidR="00843743">
        <w:rPr>
          <w:rFonts w:ascii="Times New Roman" w:hAnsi="Times New Roman" w:cs="Times New Roman"/>
          <w:bCs/>
          <w:sz w:val="24"/>
          <w:szCs w:val="28"/>
        </w:rPr>
        <w:t xml:space="preserve">many </w:t>
      </w:r>
      <w:r>
        <w:rPr>
          <w:rFonts w:ascii="Times New Roman" w:hAnsi="Times New Roman" w:cs="Times New Roman"/>
          <w:bCs/>
          <w:sz w:val="24"/>
          <w:szCs w:val="28"/>
        </w:rPr>
        <w:t xml:space="preserve">other </w:t>
      </w:r>
      <w:r w:rsidR="00843743">
        <w:rPr>
          <w:rFonts w:ascii="Times New Roman" w:hAnsi="Times New Roman" w:cs="Times New Roman"/>
          <w:bCs/>
          <w:sz w:val="24"/>
          <w:szCs w:val="28"/>
        </w:rPr>
        <w:t>colleges and universities</w:t>
      </w:r>
      <w:r>
        <w:rPr>
          <w:rFonts w:ascii="Times New Roman" w:hAnsi="Times New Roman" w:cs="Times New Roman"/>
          <w:bCs/>
          <w:sz w:val="24"/>
          <w:szCs w:val="28"/>
        </w:rPr>
        <w:t>. This provides an opportunity for the Postdoctoral Fellow to engage in transdisciplinary and interdisciplinary work with collaborations across the university, regional</w:t>
      </w:r>
      <w:r w:rsidR="0018057C">
        <w:rPr>
          <w:rFonts w:ascii="Times New Roman" w:hAnsi="Times New Roman" w:cs="Times New Roman"/>
          <w:bCs/>
          <w:sz w:val="24"/>
          <w:szCs w:val="28"/>
        </w:rPr>
        <w:t xml:space="preserve">ly, and beyond.  The Mentor will foster and encourage participation at regional meetings for further training and development. </w:t>
      </w:r>
    </w:p>
    <w:p w:rsidR="00430058" w:rsidRPr="00843743" w:rsidRDefault="00430058" w:rsidP="00430058">
      <w:pPr>
        <w:spacing w:line="240" w:lineRule="auto"/>
        <w:rPr>
          <w:rFonts w:ascii="Times New Roman" w:hAnsi="Times New Roman" w:cs="Times New Roman"/>
          <w:b/>
          <w:bCs/>
          <w:sz w:val="24"/>
          <w:szCs w:val="24"/>
        </w:rPr>
      </w:pPr>
      <w:r w:rsidRPr="00843743">
        <w:rPr>
          <w:rFonts w:ascii="Times New Roman" w:hAnsi="Times New Roman" w:cs="Times New Roman"/>
          <w:b/>
          <w:bCs/>
          <w:sz w:val="24"/>
          <w:szCs w:val="24"/>
        </w:rPr>
        <w:t>Professional Practice Training</w:t>
      </w:r>
    </w:p>
    <w:p w:rsidR="009F7D2D" w:rsidRDefault="00843743" w:rsidP="005B5DE9">
      <w:pPr>
        <w:spacing w:line="240" w:lineRule="auto"/>
        <w:rPr>
          <w:rFonts w:ascii="Times New Roman" w:hAnsi="Times New Roman" w:cs="Times New Roman"/>
          <w:sz w:val="24"/>
          <w:szCs w:val="24"/>
        </w:rPr>
      </w:pPr>
      <w:r>
        <w:rPr>
          <w:rFonts w:ascii="Times New Roman" w:hAnsi="Times New Roman" w:cs="Times New Roman"/>
          <w:sz w:val="24"/>
          <w:szCs w:val="24"/>
        </w:rPr>
        <w:t>We view a Postdoctoral Fellow’s experience at Clark University as vital to their future success and training.  Whether they choose to pursue research-oriented academic careers, or careers in industry and science, we strive to impart high levels of professionalism. A Postdoctoral Fellow is encouraged to be an independent researcher in the lab.  In addition to the scientific method, training is provided in methods of laboratory safety, supply and equipment purchasing, time management, project planning, and inventory management.</w:t>
      </w:r>
    </w:p>
    <w:p w:rsidR="009F7D2D" w:rsidRDefault="009F7D2D" w:rsidP="005B5DE9">
      <w:pPr>
        <w:spacing w:line="240" w:lineRule="auto"/>
        <w:rPr>
          <w:rFonts w:ascii="Times New Roman" w:hAnsi="Times New Roman" w:cs="Times New Roman"/>
          <w:sz w:val="24"/>
          <w:szCs w:val="24"/>
        </w:rPr>
      </w:pPr>
    </w:p>
    <w:sectPr w:rsidR="009F7D2D" w:rsidSect="008437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908" w:rsidRDefault="006B3908" w:rsidP="005B5DE9">
      <w:pPr>
        <w:spacing w:after="0" w:line="240" w:lineRule="auto"/>
      </w:pPr>
      <w:r>
        <w:separator/>
      </w:r>
    </w:p>
  </w:endnote>
  <w:endnote w:type="continuationSeparator" w:id="0">
    <w:p w:rsidR="006B3908" w:rsidRDefault="006B3908" w:rsidP="005B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908" w:rsidRDefault="006B3908" w:rsidP="005B5DE9">
      <w:pPr>
        <w:spacing w:after="0" w:line="240" w:lineRule="auto"/>
      </w:pPr>
      <w:r>
        <w:separator/>
      </w:r>
    </w:p>
  </w:footnote>
  <w:footnote w:type="continuationSeparator" w:id="0">
    <w:p w:rsidR="006B3908" w:rsidRDefault="006B3908" w:rsidP="005B5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D1A7B"/>
    <w:multiLevelType w:val="hybridMultilevel"/>
    <w:tmpl w:val="4164F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5B4519"/>
    <w:multiLevelType w:val="hybridMultilevel"/>
    <w:tmpl w:val="EF426B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9"/>
    <w:rsid w:val="0018057C"/>
    <w:rsid w:val="0019647D"/>
    <w:rsid w:val="00326F78"/>
    <w:rsid w:val="0034616E"/>
    <w:rsid w:val="00430058"/>
    <w:rsid w:val="005B5DE9"/>
    <w:rsid w:val="006B3908"/>
    <w:rsid w:val="00843743"/>
    <w:rsid w:val="008D6D6D"/>
    <w:rsid w:val="009F7D2D"/>
    <w:rsid w:val="00BD556A"/>
    <w:rsid w:val="00CB672A"/>
    <w:rsid w:val="00E6221E"/>
    <w:rsid w:val="00E629D4"/>
    <w:rsid w:val="00E8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52EE"/>
  <w15:chartTrackingRefBased/>
  <w15:docId w15:val="{8E360FA2-FAD0-4C25-9B90-EFBBDFC0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DE9"/>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5B5D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DE9"/>
    <w:rPr>
      <w:rFonts w:asciiTheme="majorHAnsi" w:eastAsiaTheme="majorEastAsia" w:hAnsiTheme="majorHAnsi" w:cstheme="majorBidi"/>
      <w:color w:val="2F5496" w:themeColor="accent1" w:themeShade="BF"/>
      <w:sz w:val="32"/>
      <w:szCs w:val="32"/>
      <w:lang w:eastAsia="zh-CN"/>
    </w:rPr>
  </w:style>
  <w:style w:type="paragraph" w:styleId="ListParagraph">
    <w:name w:val="List Paragraph"/>
    <w:basedOn w:val="Normal"/>
    <w:uiPriority w:val="34"/>
    <w:qFormat/>
    <w:rsid w:val="005B5DE9"/>
    <w:pPr>
      <w:ind w:left="720"/>
      <w:contextualSpacing/>
    </w:pPr>
  </w:style>
  <w:style w:type="paragraph" w:styleId="Header">
    <w:name w:val="header"/>
    <w:basedOn w:val="Normal"/>
    <w:link w:val="HeaderChar"/>
    <w:uiPriority w:val="99"/>
    <w:unhideWhenUsed/>
    <w:rsid w:val="005B5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DE9"/>
    <w:rPr>
      <w:rFonts w:eastAsiaTheme="minorEastAsia"/>
      <w:lang w:eastAsia="zh-CN"/>
    </w:rPr>
  </w:style>
  <w:style w:type="table" w:styleId="PlainTable2">
    <w:name w:val="Plain Table 2"/>
    <w:basedOn w:val="TableNormal"/>
    <w:uiPriority w:val="42"/>
    <w:rsid w:val="005B5DE9"/>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5B5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DE9"/>
    <w:rPr>
      <w:rFonts w:eastAsiaTheme="minorEastAsia"/>
      <w:lang w:eastAsia="zh-CN"/>
    </w:rPr>
  </w:style>
  <w:style w:type="character" w:styleId="PlaceholderText">
    <w:name w:val="Placeholder Text"/>
    <w:basedOn w:val="DefaultParagraphFont"/>
    <w:uiPriority w:val="99"/>
    <w:semiHidden/>
    <w:rsid w:val="005B5D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BFB76-5B0A-46B1-9EC7-3800358F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Ormsby</dc:creator>
  <cp:keywords/>
  <dc:description/>
  <cp:lastModifiedBy>Mira Ormsby</cp:lastModifiedBy>
  <cp:revision>3</cp:revision>
  <dcterms:created xsi:type="dcterms:W3CDTF">2023-03-22T15:19:00Z</dcterms:created>
  <dcterms:modified xsi:type="dcterms:W3CDTF">2023-03-22T16:48:00Z</dcterms:modified>
</cp:coreProperties>
</file>