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9E609" w14:textId="77777777" w:rsidR="00730082" w:rsidRDefault="00730082" w:rsidP="00730082">
      <w:pPr>
        <w:pStyle w:val="Heading1"/>
        <w:ind w:left="0" w:firstLine="0"/>
        <w:jc w:val="center"/>
        <w:rPr>
          <w:sz w:val="40"/>
          <w:szCs w:val="40"/>
          <w:u w:val="single"/>
        </w:rPr>
      </w:pPr>
    </w:p>
    <w:p w14:paraId="54EAA875" w14:textId="77777777" w:rsidR="00730082" w:rsidRPr="00730082" w:rsidRDefault="00730082" w:rsidP="00730082">
      <w:pPr>
        <w:pStyle w:val="Heading1"/>
        <w:ind w:left="0" w:firstLine="0"/>
        <w:jc w:val="center"/>
        <w:rPr>
          <w:color w:val="C00000"/>
          <w:sz w:val="40"/>
          <w:szCs w:val="40"/>
          <w:u w:val="single"/>
        </w:rPr>
      </w:pPr>
      <w:proofErr w:type="spellStart"/>
      <w:r w:rsidRPr="00730082">
        <w:rPr>
          <w:color w:val="C00000"/>
          <w:sz w:val="40"/>
          <w:szCs w:val="40"/>
          <w:u w:val="single"/>
        </w:rPr>
        <w:t>ClarkEfolio</w:t>
      </w:r>
      <w:proofErr w:type="spellEnd"/>
      <w:r w:rsidRPr="00730082">
        <w:rPr>
          <w:color w:val="C00000"/>
          <w:sz w:val="40"/>
          <w:szCs w:val="40"/>
          <w:u w:val="single"/>
        </w:rPr>
        <w:t xml:space="preserve"> Training Manual for Faculty</w:t>
      </w:r>
    </w:p>
    <w:p w14:paraId="494D6B64" w14:textId="06558E52" w:rsidR="00730082" w:rsidRPr="00730082" w:rsidRDefault="00730082" w:rsidP="00730082">
      <w:pPr>
        <w:jc w:val="center"/>
        <w:rPr>
          <w:color w:val="C00000"/>
          <w:u w:val="single"/>
          <w:lang w:bidi="ar-SA"/>
        </w:rPr>
      </w:pPr>
      <w:r w:rsidRPr="00730082">
        <w:rPr>
          <w:color w:val="C00000"/>
          <w:u w:val="single"/>
          <w:lang w:bidi="ar-SA"/>
        </w:rPr>
        <w:t xml:space="preserve">Updated </w:t>
      </w:r>
      <w:r w:rsidR="00570D96">
        <w:rPr>
          <w:color w:val="C00000"/>
          <w:u w:val="single"/>
          <w:lang w:bidi="ar-SA"/>
        </w:rPr>
        <w:t>April</w:t>
      </w:r>
      <w:r w:rsidR="0034080B">
        <w:rPr>
          <w:color w:val="C00000"/>
          <w:u w:val="single"/>
          <w:lang w:bidi="ar-SA"/>
        </w:rPr>
        <w:t xml:space="preserve"> </w:t>
      </w:r>
      <w:r w:rsidR="00570D96">
        <w:rPr>
          <w:color w:val="C00000"/>
          <w:u w:val="single"/>
          <w:lang w:bidi="ar-SA"/>
        </w:rPr>
        <w:t>4</w:t>
      </w:r>
      <w:r w:rsidR="0034080B">
        <w:rPr>
          <w:color w:val="C00000"/>
          <w:u w:val="single"/>
          <w:lang w:bidi="ar-SA"/>
        </w:rPr>
        <w:t>, 202</w:t>
      </w:r>
      <w:r w:rsidR="00570D96">
        <w:rPr>
          <w:color w:val="C00000"/>
          <w:u w:val="single"/>
          <w:lang w:bidi="ar-SA"/>
        </w:rPr>
        <w:t>2</w:t>
      </w:r>
    </w:p>
    <w:p w14:paraId="3A1DC1D5" w14:textId="77777777" w:rsidR="00730082" w:rsidRDefault="00730082" w:rsidP="00730082">
      <w:pPr>
        <w:jc w:val="center"/>
        <w:rPr>
          <w:u w:val="single"/>
          <w:lang w:bidi="ar-SA"/>
        </w:rPr>
      </w:pPr>
    </w:p>
    <w:p w14:paraId="22A1CE70" w14:textId="77777777" w:rsidR="00730082" w:rsidRDefault="00730082" w:rsidP="00730082">
      <w:pPr>
        <w:jc w:val="center"/>
        <w:rPr>
          <w:u w:val="single"/>
          <w:lang w:bidi="ar-SA"/>
        </w:rPr>
      </w:pPr>
    </w:p>
    <w:p w14:paraId="34797229" w14:textId="77777777" w:rsidR="00730082" w:rsidRPr="00730082" w:rsidRDefault="00730082" w:rsidP="00730082">
      <w:pPr>
        <w:jc w:val="center"/>
        <w:rPr>
          <w:u w:val="single"/>
          <w:lang w:bidi="ar-SA"/>
        </w:rPr>
      </w:pPr>
    </w:p>
    <w:p w14:paraId="321D4FB5" w14:textId="77777777" w:rsidR="00AC478F" w:rsidRDefault="00AC478F" w:rsidP="00AC478F">
      <w:pPr>
        <w:pStyle w:val="Heading1"/>
        <w:ind w:left="-5"/>
      </w:pPr>
      <w:r>
        <w:t xml:space="preserve">Introduction </w:t>
      </w:r>
      <w:r w:rsidR="00730082">
        <w:t xml:space="preserve">to </w:t>
      </w:r>
      <w:proofErr w:type="spellStart"/>
      <w:r w:rsidR="00730082">
        <w:t>ClarkEfolio</w:t>
      </w:r>
      <w:proofErr w:type="spellEnd"/>
    </w:p>
    <w:p w14:paraId="2987B12A" w14:textId="3D9BCACC" w:rsidR="00AC478F" w:rsidRDefault="00AC478F" w:rsidP="00AC478F">
      <w:pPr>
        <w:ind w:left="375" w:right="55"/>
      </w:pPr>
      <w:proofErr w:type="spellStart"/>
      <w:r>
        <w:t>ClarkEfolio</w:t>
      </w:r>
      <w:proofErr w:type="spellEnd"/>
      <w:r>
        <w:t xml:space="preserve"> is a comprehensive system to record Clark faculty activities in the areas of Teaching, Research</w:t>
      </w:r>
      <w:r w:rsidR="00570D96">
        <w:t>,</w:t>
      </w:r>
      <w:r>
        <w:t xml:space="preserve"> and Service. </w:t>
      </w:r>
      <w:proofErr w:type="spellStart"/>
      <w:r>
        <w:t>ClarkEfolio</w:t>
      </w:r>
      <w:proofErr w:type="spellEnd"/>
      <w:r>
        <w:t xml:space="preserve"> provides a central location for faculty to record their achievements and eliminate data redundancy. With this electronic management, internal support units can obtain needed information to promote the work and scholarship of our faculty. </w:t>
      </w:r>
    </w:p>
    <w:p w14:paraId="55A46D00" w14:textId="77777777" w:rsidR="00AC478F" w:rsidRDefault="00AC478F" w:rsidP="00AC478F">
      <w:pPr>
        <w:ind w:left="375" w:right="55"/>
      </w:pPr>
      <w:r>
        <w:t xml:space="preserve">There is more information regarding </w:t>
      </w:r>
      <w:proofErr w:type="spellStart"/>
      <w:r>
        <w:t>ClarkEfolio</w:t>
      </w:r>
      <w:proofErr w:type="spellEnd"/>
      <w:r>
        <w:t xml:space="preserve"> on the Academic Affairs webpage here: </w:t>
      </w:r>
      <w:hyperlink r:id="rId8" w:history="1">
        <w:r>
          <w:rPr>
            <w:rStyle w:val="Hyperlink"/>
          </w:rPr>
          <w:t>https://ww</w:t>
        </w:r>
        <w:r>
          <w:rPr>
            <w:rStyle w:val="Hyperlink"/>
          </w:rPr>
          <w:t>w</w:t>
        </w:r>
        <w:r>
          <w:rPr>
            <w:rStyle w:val="Hyperlink"/>
          </w:rPr>
          <w:t>.clarku.edu/offices/academic-affairs/clarkefolio/</w:t>
        </w:r>
      </w:hyperlink>
    </w:p>
    <w:p w14:paraId="1FF6838D" w14:textId="77777777" w:rsidR="00AC478F" w:rsidRDefault="00AC478F" w:rsidP="00AC478F">
      <w:pPr>
        <w:spacing w:after="0" w:line="259" w:lineRule="auto"/>
        <w:ind w:left="360" w:firstLine="0"/>
      </w:pPr>
      <w:r>
        <w:t xml:space="preserve"> </w:t>
      </w:r>
    </w:p>
    <w:p w14:paraId="4F2176F0" w14:textId="77777777" w:rsidR="00AC478F" w:rsidRDefault="00AC478F" w:rsidP="00AC478F">
      <w:pPr>
        <w:pStyle w:val="Heading1"/>
        <w:ind w:left="-5"/>
      </w:pPr>
      <w:r>
        <w:t xml:space="preserve">How to log in to </w:t>
      </w:r>
      <w:proofErr w:type="spellStart"/>
      <w:r>
        <w:t>ClarkEfolio</w:t>
      </w:r>
      <w:proofErr w:type="spellEnd"/>
      <w:r>
        <w:t xml:space="preserve"> </w:t>
      </w:r>
    </w:p>
    <w:p w14:paraId="51DCB04D" w14:textId="77777777" w:rsidR="00AC478F" w:rsidRDefault="00AC478F" w:rsidP="00AC478F">
      <w:pPr>
        <w:spacing w:after="131"/>
        <w:ind w:left="375" w:right="55"/>
      </w:pPr>
      <w:r>
        <w:t xml:space="preserve">You can login to </w:t>
      </w:r>
      <w:proofErr w:type="spellStart"/>
      <w:r>
        <w:t>ClarkEfolio</w:t>
      </w:r>
      <w:proofErr w:type="spellEnd"/>
      <w:r>
        <w:t xml:space="preserve"> using your Clark credentials. Navigate to the </w:t>
      </w:r>
      <w:proofErr w:type="spellStart"/>
      <w:r>
        <w:t>ClarkYou</w:t>
      </w:r>
      <w:proofErr w:type="spellEnd"/>
      <w:r>
        <w:t xml:space="preserve"> portal and click on “</w:t>
      </w:r>
      <w:proofErr w:type="spellStart"/>
      <w:r>
        <w:t>ClarkEfolio</w:t>
      </w:r>
      <w:proofErr w:type="spellEnd"/>
      <w:r>
        <w:t>” in the list on the left.</w:t>
      </w:r>
    </w:p>
    <w:p w14:paraId="1A644F05" w14:textId="77777777" w:rsidR="00AC478F" w:rsidRDefault="00AC478F" w:rsidP="00AC478F">
      <w:pPr>
        <w:spacing w:after="131"/>
        <w:ind w:left="375" w:right="55"/>
      </w:pPr>
      <w:r w:rsidRPr="00E018E7">
        <w:rPr>
          <w:noProof/>
        </w:rPr>
        <w:drawing>
          <wp:inline distT="0" distB="0" distL="0" distR="0" wp14:anchorId="33DF342C" wp14:editId="14E13B74">
            <wp:extent cx="3262579" cy="3606080"/>
            <wp:effectExtent l="57150" t="57150" r="52705" b="520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80221" cy="3625580"/>
                    </a:xfrm>
                    <a:prstGeom prst="rect">
                      <a:avLst/>
                    </a:prstGeom>
                    <a:solidFill>
                      <a:srgbClr val="FFFFFF">
                        <a:shade val="85000"/>
                      </a:srgbClr>
                    </a:solidFill>
                    <a:ln w="25400" cap="sq">
                      <a:solidFill>
                        <a:schemeClr val="accent1">
                          <a:lumMod val="50000"/>
                        </a:schemeClr>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14:paraId="15382C84" w14:textId="77777777" w:rsidR="00AC478F" w:rsidRDefault="00AC478F" w:rsidP="00AC478F">
      <w:pPr>
        <w:spacing w:after="0" w:line="240" w:lineRule="auto"/>
        <w:ind w:left="0" w:firstLine="0"/>
      </w:pPr>
    </w:p>
    <w:p w14:paraId="27107230" w14:textId="77777777" w:rsidR="00AC478F" w:rsidRDefault="00AC478F" w:rsidP="00AC478F">
      <w:pPr>
        <w:spacing w:after="0" w:line="240" w:lineRule="auto"/>
        <w:ind w:left="0" w:firstLine="0"/>
      </w:pPr>
    </w:p>
    <w:p w14:paraId="3CF951B0" w14:textId="1CBFD478" w:rsidR="00AC478F" w:rsidRDefault="00AC478F" w:rsidP="00AC478F">
      <w:pPr>
        <w:spacing w:after="0" w:line="240" w:lineRule="auto"/>
        <w:ind w:left="0" w:firstLine="0"/>
      </w:pPr>
      <w:r>
        <w:t xml:space="preserve">This will bring you to the </w:t>
      </w:r>
      <w:proofErr w:type="spellStart"/>
      <w:r>
        <w:t>ClarkEfolio</w:t>
      </w:r>
      <w:proofErr w:type="spellEnd"/>
      <w:r>
        <w:t xml:space="preserve"> page on the Academic Affairs website at </w:t>
      </w:r>
      <w:hyperlink r:id="rId10" w:history="1">
        <w:r>
          <w:rPr>
            <w:rStyle w:val="Hyperlink"/>
          </w:rPr>
          <w:t>https://www.clarku.edu/offic</w:t>
        </w:r>
        <w:r>
          <w:rPr>
            <w:rStyle w:val="Hyperlink"/>
          </w:rPr>
          <w:t>e</w:t>
        </w:r>
        <w:r>
          <w:rPr>
            <w:rStyle w:val="Hyperlink"/>
          </w:rPr>
          <w:t>s/academic-affairs/</w:t>
        </w:r>
      </w:hyperlink>
      <w:r>
        <w:t xml:space="preserve">. (You can also bookmark this page in your browser.) The </w:t>
      </w:r>
      <w:proofErr w:type="spellStart"/>
      <w:r>
        <w:t>ClarkEfolio</w:t>
      </w:r>
      <w:proofErr w:type="spellEnd"/>
      <w:r>
        <w:t xml:space="preserve"> login button is in the middle of the page:</w:t>
      </w:r>
    </w:p>
    <w:p w14:paraId="43BF93E5" w14:textId="77777777" w:rsidR="00AC478F" w:rsidRDefault="00AC478F" w:rsidP="00AC478F">
      <w:pPr>
        <w:spacing w:after="131"/>
        <w:ind w:left="375" w:right="55"/>
      </w:pPr>
    </w:p>
    <w:p w14:paraId="2799928F" w14:textId="77777777" w:rsidR="00AC478F" w:rsidRDefault="00AC478F" w:rsidP="00AC478F">
      <w:pPr>
        <w:spacing w:after="131"/>
        <w:ind w:left="375" w:right="55"/>
      </w:pPr>
      <w:r w:rsidRPr="006D186F">
        <w:rPr>
          <w:noProof/>
        </w:rPr>
        <w:drawing>
          <wp:inline distT="0" distB="0" distL="0" distR="0" wp14:anchorId="1FB27ED9" wp14:editId="1DB91D08">
            <wp:extent cx="5003596" cy="2629826"/>
            <wp:effectExtent l="57150" t="57150" r="64135" b="565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17825" cy="2637305"/>
                    </a:xfrm>
                    <a:prstGeom prst="rect">
                      <a:avLst/>
                    </a:prstGeom>
                    <a:solidFill>
                      <a:srgbClr val="FFFFFF">
                        <a:shade val="85000"/>
                      </a:srgbClr>
                    </a:solidFill>
                    <a:ln w="25400" cap="sq">
                      <a:solidFill>
                        <a:schemeClr val="accent1">
                          <a:lumMod val="75000"/>
                        </a:schemeClr>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p>
    <w:p w14:paraId="49982DAC" w14:textId="77777777" w:rsidR="00AC478F" w:rsidRDefault="00AC478F" w:rsidP="00AC478F">
      <w:pPr>
        <w:spacing w:after="0" w:line="259" w:lineRule="auto"/>
        <w:ind w:left="1595" w:firstLine="0"/>
      </w:pPr>
    </w:p>
    <w:p w14:paraId="6E1D0263" w14:textId="77777777" w:rsidR="00AC478F" w:rsidRDefault="00AC478F" w:rsidP="00AC478F">
      <w:pPr>
        <w:pStyle w:val="Heading1"/>
      </w:pPr>
      <w:r>
        <w:t xml:space="preserve">Dashboard </w:t>
      </w:r>
    </w:p>
    <w:p w14:paraId="69F1872C" w14:textId="77777777" w:rsidR="00AC478F" w:rsidRDefault="00AC478F" w:rsidP="00AC478F">
      <w:pPr>
        <w:spacing w:after="6"/>
        <w:ind w:left="375" w:right="55"/>
      </w:pPr>
      <w:r>
        <w:t xml:space="preserve">Once you log in to </w:t>
      </w:r>
      <w:proofErr w:type="spellStart"/>
      <w:r>
        <w:t>ClarkEfolio</w:t>
      </w:r>
      <w:proofErr w:type="spellEnd"/>
      <w:r>
        <w:t xml:space="preserve">, you will see your Dashboard, or Home page. Your Dashboard should look similar to this: </w:t>
      </w:r>
    </w:p>
    <w:p w14:paraId="71DBA2E2" w14:textId="77777777" w:rsidR="00AC478F" w:rsidRDefault="00AC478F" w:rsidP="00AC478F">
      <w:pPr>
        <w:spacing w:after="6"/>
        <w:ind w:left="375" w:right="55"/>
      </w:pPr>
    </w:p>
    <w:p w14:paraId="1204BAA1" w14:textId="77777777" w:rsidR="00AC478F" w:rsidRDefault="00AC478F" w:rsidP="00AC478F">
      <w:pPr>
        <w:spacing w:after="199" w:line="259" w:lineRule="auto"/>
        <w:ind w:left="360" w:firstLine="0"/>
      </w:pPr>
      <w:r w:rsidRPr="00123CD1">
        <w:rPr>
          <w:noProof/>
        </w:rPr>
        <w:lastRenderedPageBreak/>
        <w:drawing>
          <wp:inline distT="0" distB="0" distL="0" distR="0" wp14:anchorId="619B7959" wp14:editId="248B2313">
            <wp:extent cx="4838782" cy="1133582"/>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0871" cy="1180925"/>
                    </a:xfrm>
                    <a:prstGeom prst="rect">
                      <a:avLst/>
                    </a:prstGeom>
                    <a:ln w="25400">
                      <a:solidFill>
                        <a:schemeClr val="accent1"/>
                      </a:solidFill>
                    </a:ln>
                  </pic:spPr>
                </pic:pic>
              </a:graphicData>
            </a:graphic>
          </wp:inline>
        </w:drawing>
      </w:r>
    </w:p>
    <w:p w14:paraId="5A787626" w14:textId="77777777" w:rsidR="00AC478F" w:rsidRDefault="00AC478F" w:rsidP="00AC478F">
      <w:pPr>
        <w:ind w:left="375" w:right="55"/>
        <w:rPr>
          <w:color w:val="FF0000"/>
        </w:rPr>
      </w:pPr>
    </w:p>
    <w:p w14:paraId="5A596A77" w14:textId="534DCC46" w:rsidR="00AC478F" w:rsidRPr="00123CD1" w:rsidRDefault="00AC478F" w:rsidP="00AC478F">
      <w:pPr>
        <w:ind w:left="375" w:right="55"/>
        <w:rPr>
          <w:color w:val="FF0000"/>
          <w:sz w:val="24"/>
        </w:rPr>
      </w:pPr>
      <w:r w:rsidRPr="00123CD1">
        <w:rPr>
          <w:color w:val="FF0000"/>
          <w:sz w:val="24"/>
        </w:rPr>
        <w:t xml:space="preserve">Any pending, or action, items will be available for access from the Dashboard. You can click on any of the links available to update the information requested. If you click the first item above, “Click here to enter your </w:t>
      </w:r>
      <w:proofErr w:type="spellStart"/>
      <w:r w:rsidRPr="00123CD1">
        <w:rPr>
          <w:color w:val="FF0000"/>
          <w:sz w:val="24"/>
        </w:rPr>
        <w:t>eFAR</w:t>
      </w:r>
      <w:proofErr w:type="spellEnd"/>
      <w:r w:rsidRPr="00123CD1">
        <w:rPr>
          <w:color w:val="FF0000"/>
          <w:sz w:val="24"/>
        </w:rPr>
        <w:t xml:space="preserve"> </w:t>
      </w:r>
      <w:r w:rsidR="00332CBA">
        <w:rPr>
          <w:color w:val="FF0000"/>
          <w:sz w:val="24"/>
        </w:rPr>
        <w:t xml:space="preserve">Activities </w:t>
      </w:r>
      <w:r w:rsidRPr="00123CD1">
        <w:rPr>
          <w:color w:val="FF0000"/>
          <w:sz w:val="24"/>
        </w:rPr>
        <w:t xml:space="preserve">for </w:t>
      </w:r>
      <w:r w:rsidR="00332CBA">
        <w:rPr>
          <w:color w:val="FF0000"/>
          <w:sz w:val="24"/>
        </w:rPr>
        <w:t xml:space="preserve">Summer </w:t>
      </w:r>
      <w:r w:rsidR="00570D96">
        <w:rPr>
          <w:color w:val="FF0000"/>
          <w:sz w:val="24"/>
        </w:rPr>
        <w:t>2021</w:t>
      </w:r>
      <w:r w:rsidR="00332CBA">
        <w:rPr>
          <w:color w:val="FF0000"/>
          <w:sz w:val="24"/>
        </w:rPr>
        <w:t xml:space="preserve"> – Spring </w:t>
      </w:r>
      <w:r w:rsidR="00570D96">
        <w:rPr>
          <w:color w:val="FF0000"/>
          <w:sz w:val="24"/>
        </w:rPr>
        <w:t>2022</w:t>
      </w:r>
      <w:r w:rsidRPr="00123CD1">
        <w:rPr>
          <w:color w:val="FF0000"/>
          <w:sz w:val="24"/>
        </w:rPr>
        <w:t xml:space="preserve">” you will be taken straight to the Activities Section (see Activities below) to update your FAR information for </w:t>
      </w:r>
      <w:r w:rsidR="00570D96">
        <w:rPr>
          <w:color w:val="FF0000"/>
          <w:sz w:val="24"/>
        </w:rPr>
        <w:t>2021</w:t>
      </w:r>
      <w:r w:rsidRPr="00123CD1">
        <w:rPr>
          <w:color w:val="FF0000"/>
          <w:sz w:val="24"/>
        </w:rPr>
        <w:t>-2</w:t>
      </w:r>
      <w:r w:rsidR="00570D96">
        <w:rPr>
          <w:color w:val="FF0000"/>
          <w:sz w:val="24"/>
        </w:rPr>
        <w:t>2</w:t>
      </w:r>
      <w:r w:rsidRPr="00123CD1">
        <w:rPr>
          <w:color w:val="FF0000"/>
          <w:sz w:val="24"/>
        </w:rPr>
        <w:t>. You can also click directly into the Announcements, Profile and Activities sections. Those a</w:t>
      </w:r>
      <w:r w:rsidR="0034080B">
        <w:rPr>
          <w:color w:val="FF0000"/>
          <w:sz w:val="24"/>
        </w:rPr>
        <w:t>re</w:t>
      </w:r>
      <w:r w:rsidRPr="00123CD1">
        <w:rPr>
          <w:color w:val="FF0000"/>
          <w:sz w:val="24"/>
        </w:rPr>
        <w:t xml:space="preserve"> described below.</w:t>
      </w:r>
    </w:p>
    <w:p w14:paraId="33564F31" w14:textId="77777777" w:rsidR="00AC478F" w:rsidRDefault="00AC478F" w:rsidP="00AC478F">
      <w:pPr>
        <w:pStyle w:val="Heading1"/>
        <w:spacing w:after="208"/>
        <w:ind w:left="-5"/>
      </w:pPr>
      <w:proofErr w:type="spellStart"/>
      <w:r>
        <w:t>Quicklinks</w:t>
      </w:r>
      <w:proofErr w:type="spellEnd"/>
      <w:r>
        <w:t xml:space="preserve"> Tool </w:t>
      </w:r>
    </w:p>
    <w:p w14:paraId="1128DD3A" w14:textId="77777777" w:rsidR="00AC478F" w:rsidRDefault="00AC478F" w:rsidP="00AC478F">
      <w:pPr>
        <w:pStyle w:val="Heading2"/>
        <w:ind w:left="355" w:right="46"/>
      </w:pPr>
      <w:r>
        <w:t xml:space="preserve">WHAT IS QUICKLINKS? </w:t>
      </w:r>
    </w:p>
    <w:p w14:paraId="67BBA60D" w14:textId="5DC855B9" w:rsidR="00AC478F" w:rsidRDefault="00AC478F" w:rsidP="00AC478F">
      <w:pPr>
        <w:ind w:left="375" w:right="55"/>
      </w:pPr>
      <w:r>
        <w:rPr>
          <w:noProof/>
        </w:rPr>
        <w:drawing>
          <wp:anchor distT="0" distB="0" distL="114300" distR="114300" simplePos="0" relativeHeight="251659264" behindDoc="0" locked="0" layoutInCell="1" allowOverlap="0" wp14:anchorId="08CD5E48" wp14:editId="49A6A37B">
            <wp:simplePos x="0" y="0"/>
            <wp:positionH relativeFrom="column">
              <wp:posOffset>3637153</wp:posOffset>
            </wp:positionH>
            <wp:positionV relativeFrom="paragraph">
              <wp:posOffset>-12862</wp:posOffset>
            </wp:positionV>
            <wp:extent cx="2388870" cy="1313815"/>
            <wp:effectExtent l="19050" t="19050" r="11430" b="19685"/>
            <wp:wrapSquare wrapText="bothSides"/>
            <wp:docPr id="3555" name="Picture 3555"/>
            <wp:cNvGraphicFramePr/>
            <a:graphic xmlns:a="http://schemas.openxmlformats.org/drawingml/2006/main">
              <a:graphicData uri="http://schemas.openxmlformats.org/drawingml/2006/picture">
                <pic:pic xmlns:pic="http://schemas.openxmlformats.org/drawingml/2006/picture">
                  <pic:nvPicPr>
                    <pic:cNvPr id="3555" name="Picture 3555"/>
                    <pic:cNvPicPr/>
                  </pic:nvPicPr>
                  <pic:blipFill>
                    <a:blip r:embed="rId13"/>
                    <a:stretch>
                      <a:fillRect/>
                    </a:stretch>
                  </pic:blipFill>
                  <pic:spPr>
                    <a:xfrm>
                      <a:off x="0" y="0"/>
                      <a:ext cx="2388870" cy="1313815"/>
                    </a:xfrm>
                    <a:prstGeom prst="rect">
                      <a:avLst/>
                    </a:prstGeom>
                    <a:ln w="25400">
                      <a:solidFill>
                        <a:schemeClr val="accent1">
                          <a:lumMod val="75000"/>
                        </a:schemeClr>
                      </a:solidFill>
                    </a:ln>
                  </pic:spPr>
                </pic:pic>
              </a:graphicData>
            </a:graphic>
          </wp:anchor>
        </w:drawing>
      </w:r>
      <w:r>
        <w:t>The “</w:t>
      </w:r>
      <w:proofErr w:type="spellStart"/>
      <w:r>
        <w:t>Quicklinks</w:t>
      </w:r>
      <w:proofErr w:type="spellEnd"/>
      <w:r>
        <w:t xml:space="preserve">” button </w:t>
      </w:r>
      <w:r w:rsidR="00570D96">
        <w:t>provides</w:t>
      </w:r>
      <w:r>
        <w:t xml:space="preserve"> users </w:t>
      </w:r>
      <w:r w:rsidR="00570D96">
        <w:t>with</w:t>
      </w:r>
      <w:r>
        <w:t xml:space="preserve"> quick and easy access to the screens they use often. For example, if there is a report that is used on a regular basis, and it contains complex filters, the user might want to create a quick link to that report so it can be accessed quickly. Each user can create their own </w:t>
      </w:r>
      <w:proofErr w:type="spellStart"/>
      <w:r>
        <w:t>Quicklinks</w:t>
      </w:r>
      <w:proofErr w:type="spellEnd"/>
      <w:r>
        <w:t xml:space="preserve">, which can be shared with other users if they choose.  </w:t>
      </w:r>
    </w:p>
    <w:p w14:paraId="753364CD" w14:textId="77777777" w:rsidR="00D66094" w:rsidRDefault="00D66094" w:rsidP="00AC478F">
      <w:pPr>
        <w:ind w:left="375" w:right="55"/>
      </w:pPr>
    </w:p>
    <w:p w14:paraId="24DE3277" w14:textId="698D84FA" w:rsidR="00AC478F" w:rsidRDefault="00AC478F" w:rsidP="00AC478F">
      <w:pPr>
        <w:ind w:left="375" w:right="55"/>
      </w:pPr>
      <w:r>
        <w:t xml:space="preserve">While the </w:t>
      </w:r>
      <w:proofErr w:type="spellStart"/>
      <w:r>
        <w:t>Quicklinks</w:t>
      </w:r>
      <w:proofErr w:type="spellEnd"/>
      <w:r>
        <w:t xml:space="preserve"> button is not available on the homepage, you can still access to the tool from any </w:t>
      </w:r>
      <w:proofErr w:type="spellStart"/>
      <w:r>
        <w:t>ClarkEfolio</w:t>
      </w:r>
      <w:proofErr w:type="spellEnd"/>
      <w:r>
        <w:t xml:space="preserve"> specific page within the Interfolio product. </w:t>
      </w:r>
    </w:p>
    <w:p w14:paraId="7B42CEBA" w14:textId="3B3EAEDC" w:rsidR="00AC478F" w:rsidRDefault="00AC478F" w:rsidP="00AC478F">
      <w:pPr>
        <w:spacing w:after="404"/>
        <w:ind w:left="375" w:right="55"/>
      </w:pPr>
      <w:r>
        <w:t>Click “</w:t>
      </w:r>
      <w:proofErr w:type="spellStart"/>
      <w:r>
        <w:t>Quicklinks</w:t>
      </w:r>
      <w:proofErr w:type="spellEnd"/>
      <w:r>
        <w:t xml:space="preserve">” in the upper-right corner of the screen, then click “Add This Page as a </w:t>
      </w:r>
      <w:proofErr w:type="spellStart"/>
      <w:r>
        <w:t>Quicklink</w:t>
      </w:r>
      <w:proofErr w:type="spellEnd"/>
      <w:r>
        <w:t xml:space="preserve">.” The Add </w:t>
      </w:r>
      <w:proofErr w:type="spellStart"/>
      <w:r>
        <w:t>Quicklink</w:t>
      </w:r>
      <w:proofErr w:type="spellEnd"/>
      <w:r>
        <w:t xml:space="preserve"> dialog box opens. A default name for the </w:t>
      </w:r>
      <w:proofErr w:type="spellStart"/>
      <w:r>
        <w:t>Quicklink</w:t>
      </w:r>
      <w:proofErr w:type="spellEnd"/>
      <w:r>
        <w:t xml:space="preserve"> displays. IF you choose, type a new name for the quick link in the “Name” field. When you are finished, click “Save.” </w:t>
      </w:r>
    </w:p>
    <w:p w14:paraId="4D01AB0F" w14:textId="77777777" w:rsidR="00AC478F" w:rsidRDefault="00AC478F" w:rsidP="00AC478F">
      <w:pPr>
        <w:pStyle w:val="Heading1"/>
        <w:ind w:left="-5"/>
      </w:pPr>
      <w:r>
        <w:t xml:space="preserve">Announcements &amp; Help </w:t>
      </w:r>
    </w:p>
    <w:p w14:paraId="540C3118" w14:textId="3F8C769D" w:rsidR="00AC478F" w:rsidRDefault="00AC478F" w:rsidP="00AC478F">
      <w:pPr>
        <w:spacing w:after="6"/>
        <w:ind w:left="375" w:right="55"/>
      </w:pPr>
      <w:r>
        <w:t xml:space="preserve">Under the “Announcements &amp; Help” section you will be able to find the link to Clark’s </w:t>
      </w:r>
      <w:proofErr w:type="spellStart"/>
      <w:r>
        <w:t>ClarkEfolio</w:t>
      </w:r>
      <w:proofErr w:type="spellEnd"/>
      <w:r>
        <w:t xml:space="preserve"> webpage. We may also post announcements and answers to frequently asked questions</w:t>
      </w:r>
      <w:r w:rsidR="00D66094">
        <w:t xml:space="preserve"> there</w:t>
      </w:r>
      <w:r>
        <w:t xml:space="preserve">. </w:t>
      </w:r>
    </w:p>
    <w:p w14:paraId="72C44CF8" w14:textId="77777777" w:rsidR="00AC478F" w:rsidRDefault="00AC478F" w:rsidP="00AC478F">
      <w:pPr>
        <w:spacing w:after="6"/>
        <w:ind w:left="375" w:right="55"/>
      </w:pPr>
    </w:p>
    <w:p w14:paraId="6FC9AB78" w14:textId="498290D7" w:rsidR="00AC478F" w:rsidRDefault="00AC478F" w:rsidP="00AC478F">
      <w:pPr>
        <w:spacing w:after="6"/>
        <w:ind w:left="375" w:right="55"/>
        <w:jc w:val="center"/>
      </w:pPr>
      <w:r w:rsidRPr="00AF78DE">
        <w:rPr>
          <w:noProof/>
        </w:rPr>
        <w:drawing>
          <wp:inline distT="0" distB="0" distL="0" distR="0" wp14:anchorId="18DA8FC9" wp14:editId="30FB6205">
            <wp:extent cx="5032004" cy="3556069"/>
            <wp:effectExtent l="57150" t="57150" r="54610" b="635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43045" cy="3563871"/>
                    </a:xfrm>
                    <a:prstGeom prst="rect">
                      <a:avLst/>
                    </a:prstGeom>
                    <a:solidFill>
                      <a:srgbClr val="FFFFFF">
                        <a:shade val="85000"/>
                      </a:srgbClr>
                    </a:solidFill>
                    <a:ln w="25400" cap="sq">
                      <a:solidFill>
                        <a:schemeClr val="accent1">
                          <a:lumMod val="50000"/>
                        </a:schemeClr>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14:paraId="26C411A8" w14:textId="77777777" w:rsidR="00AC478F" w:rsidRDefault="00AC478F" w:rsidP="00AC478F">
      <w:pPr>
        <w:spacing w:after="0" w:line="240" w:lineRule="auto"/>
        <w:ind w:left="0" w:firstLine="0"/>
        <w:rPr>
          <w:color w:val="001030"/>
          <w:sz w:val="36"/>
          <w:lang w:bidi="ar-SA"/>
        </w:rPr>
      </w:pPr>
    </w:p>
    <w:p w14:paraId="4AE625A2" w14:textId="77777777" w:rsidR="00AC478F" w:rsidRDefault="00AC478F" w:rsidP="00AC478F">
      <w:pPr>
        <w:pStyle w:val="Heading1"/>
        <w:ind w:left="0" w:firstLine="0"/>
      </w:pPr>
      <w:r>
        <w:t xml:space="preserve">Profile </w:t>
      </w:r>
    </w:p>
    <w:p w14:paraId="7A3E9C41" w14:textId="77777777" w:rsidR="00AC478F" w:rsidRDefault="00AC478F" w:rsidP="00AC478F">
      <w:pPr>
        <w:ind w:left="375" w:right="55"/>
      </w:pPr>
      <w:r>
        <w:t>The information on the “Profile” section has standard information pertaining to yourself.  See screenshot below.</w:t>
      </w:r>
      <w:r w:rsidRPr="000666F2">
        <w:rPr>
          <w:noProof/>
        </w:rPr>
        <w:t xml:space="preserve"> </w:t>
      </w:r>
    </w:p>
    <w:p w14:paraId="4EFD52BD" w14:textId="77777777" w:rsidR="00AC478F" w:rsidRDefault="00AC478F" w:rsidP="00AC478F">
      <w:pPr>
        <w:ind w:left="375" w:right="55"/>
      </w:pPr>
      <w:r w:rsidRPr="00657D5E">
        <w:rPr>
          <w:noProof/>
        </w:rPr>
        <w:lastRenderedPageBreak/>
        <w:drawing>
          <wp:inline distT="0" distB="0" distL="0" distR="0" wp14:anchorId="66325D5B" wp14:editId="35346538">
            <wp:extent cx="5965703" cy="3408883"/>
            <wp:effectExtent l="19050" t="19050" r="16510"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39934" cy="3451300"/>
                    </a:xfrm>
                    <a:prstGeom prst="rect">
                      <a:avLst/>
                    </a:prstGeom>
                    <a:ln w="25400">
                      <a:solidFill>
                        <a:schemeClr val="accent1"/>
                      </a:solidFill>
                    </a:ln>
                  </pic:spPr>
                </pic:pic>
              </a:graphicData>
            </a:graphic>
          </wp:inline>
        </w:drawing>
      </w:r>
    </w:p>
    <w:p w14:paraId="675BF081" w14:textId="77777777" w:rsidR="00AC478F" w:rsidRDefault="00AC478F" w:rsidP="00AC478F">
      <w:pPr>
        <w:ind w:left="375" w:right="55"/>
      </w:pPr>
      <w:r>
        <w:t xml:space="preserve">Many of the fields in the Profile section are locked and you cannot edit the information. These sections include: </w:t>
      </w:r>
    </w:p>
    <w:p w14:paraId="4D266884" w14:textId="77777777" w:rsidR="00AC478F" w:rsidRPr="000666F2" w:rsidRDefault="00AC478F" w:rsidP="00AC478F">
      <w:pPr>
        <w:pStyle w:val="Heading2"/>
        <w:ind w:left="355" w:right="46"/>
        <w:rPr>
          <w:sz w:val="20"/>
          <w:szCs w:val="20"/>
        </w:rPr>
      </w:pPr>
      <w:r w:rsidRPr="000666F2">
        <w:rPr>
          <w:sz w:val="20"/>
          <w:szCs w:val="20"/>
        </w:rPr>
        <w:t>Personal Information</w:t>
      </w:r>
    </w:p>
    <w:p w14:paraId="5584801F" w14:textId="77777777" w:rsidR="00AC478F" w:rsidRPr="000666F2" w:rsidRDefault="00AC478F" w:rsidP="00AC478F">
      <w:pPr>
        <w:pStyle w:val="Heading2"/>
        <w:ind w:left="355" w:right="46"/>
        <w:rPr>
          <w:sz w:val="20"/>
          <w:szCs w:val="20"/>
        </w:rPr>
      </w:pPr>
      <w:r w:rsidRPr="000666F2">
        <w:rPr>
          <w:sz w:val="20"/>
          <w:szCs w:val="20"/>
        </w:rPr>
        <w:t>Contact Information</w:t>
      </w:r>
    </w:p>
    <w:p w14:paraId="5733FBE1" w14:textId="2FC145CC" w:rsidR="00AC478F" w:rsidRDefault="00AC478F" w:rsidP="00AC478F">
      <w:pPr>
        <w:pStyle w:val="Heading2"/>
        <w:ind w:left="355" w:right="46"/>
        <w:rPr>
          <w:sz w:val="20"/>
          <w:szCs w:val="20"/>
        </w:rPr>
      </w:pPr>
      <w:r w:rsidRPr="000666F2">
        <w:rPr>
          <w:sz w:val="20"/>
          <w:szCs w:val="20"/>
        </w:rPr>
        <w:t>Current Position</w:t>
      </w:r>
    </w:p>
    <w:p w14:paraId="249F6B44" w14:textId="77777777" w:rsidR="00D66094" w:rsidRPr="00D66094" w:rsidRDefault="00D66094" w:rsidP="00D66094">
      <w:pPr>
        <w:rPr>
          <w:lang w:bidi="ar-SA"/>
        </w:rPr>
      </w:pPr>
    </w:p>
    <w:p w14:paraId="0052BFAF" w14:textId="77777777" w:rsidR="00AC478F" w:rsidRDefault="00AC478F" w:rsidP="00AC478F">
      <w:pPr>
        <w:ind w:left="375" w:right="55"/>
      </w:pPr>
      <w:r>
        <w:t xml:space="preserve">If you find incorrect information in </w:t>
      </w:r>
      <w:r w:rsidR="00A66B8E">
        <w:t xml:space="preserve">any of </w:t>
      </w:r>
      <w:r>
        <w:t xml:space="preserve">these sections, please report it by emailing </w:t>
      </w:r>
      <w:hyperlink r:id="rId16" w:history="1">
        <w:r w:rsidRPr="00D13555">
          <w:rPr>
            <w:rStyle w:val="Hyperlink"/>
          </w:rPr>
          <w:t>ClarkEfolio@clarku.edu</w:t>
        </w:r>
      </w:hyperlink>
      <w:r>
        <w:t>.</w:t>
      </w:r>
    </w:p>
    <w:p w14:paraId="019040FE" w14:textId="77777777" w:rsidR="00AC478F" w:rsidRDefault="00AC478F" w:rsidP="00A66B8E">
      <w:pPr>
        <w:pStyle w:val="Heading2"/>
      </w:pPr>
      <w:r>
        <w:t>Profile sections that you may want to update include:</w:t>
      </w:r>
    </w:p>
    <w:p w14:paraId="161A0E65" w14:textId="77777777" w:rsidR="00AC478F" w:rsidRDefault="00AC478F" w:rsidP="00AC478F">
      <w:pPr>
        <w:pStyle w:val="Heading2"/>
        <w:ind w:left="355" w:right="46"/>
        <w:rPr>
          <w:sz w:val="20"/>
          <w:szCs w:val="20"/>
        </w:rPr>
      </w:pPr>
      <w:r w:rsidRPr="000666F2">
        <w:rPr>
          <w:sz w:val="20"/>
          <w:szCs w:val="20"/>
        </w:rPr>
        <w:t>Work Experience</w:t>
      </w:r>
    </w:p>
    <w:p w14:paraId="00A6EA6F" w14:textId="124AE90C" w:rsidR="00A66B8E" w:rsidRPr="00A66B8E" w:rsidRDefault="00A66B8E" w:rsidP="00A66B8E">
      <w:pPr>
        <w:rPr>
          <w:lang w:bidi="ar-SA"/>
        </w:rPr>
      </w:pPr>
      <w:r>
        <w:rPr>
          <w:lang w:bidi="ar-SA"/>
        </w:rPr>
        <w:t xml:space="preserve">There is no data here as of </w:t>
      </w:r>
      <w:r w:rsidR="00D66094">
        <w:rPr>
          <w:lang w:bidi="ar-SA"/>
        </w:rPr>
        <w:t>April</w:t>
      </w:r>
      <w:r>
        <w:rPr>
          <w:lang w:bidi="ar-SA"/>
        </w:rPr>
        <w:t xml:space="preserve"> </w:t>
      </w:r>
      <w:r w:rsidR="00D66094">
        <w:rPr>
          <w:lang w:bidi="ar-SA"/>
        </w:rPr>
        <w:t>2022</w:t>
      </w:r>
      <w:r>
        <w:rPr>
          <w:lang w:bidi="ar-SA"/>
        </w:rPr>
        <w:t xml:space="preserve">, but if you wish to use </w:t>
      </w:r>
      <w:proofErr w:type="spellStart"/>
      <w:r>
        <w:rPr>
          <w:lang w:bidi="ar-SA"/>
        </w:rPr>
        <w:t>ClarkEfolio</w:t>
      </w:r>
      <w:proofErr w:type="spellEnd"/>
      <w:r>
        <w:rPr>
          <w:lang w:bidi="ar-SA"/>
        </w:rPr>
        <w:t xml:space="preserve"> for maintaining your own CV, you may wish to enter some information in this section.</w:t>
      </w:r>
    </w:p>
    <w:p w14:paraId="1E7C63CA" w14:textId="77777777" w:rsidR="00AC478F" w:rsidRDefault="00AC478F" w:rsidP="00AC478F">
      <w:pPr>
        <w:pStyle w:val="Heading2"/>
        <w:ind w:left="355" w:right="46"/>
        <w:rPr>
          <w:sz w:val="20"/>
          <w:szCs w:val="20"/>
        </w:rPr>
      </w:pPr>
      <w:r w:rsidRPr="000666F2">
        <w:rPr>
          <w:sz w:val="20"/>
          <w:szCs w:val="20"/>
        </w:rPr>
        <w:t>Degrees</w:t>
      </w:r>
    </w:p>
    <w:p w14:paraId="250D1075" w14:textId="77777777" w:rsidR="00A66B8E" w:rsidRDefault="00A66B8E" w:rsidP="00A66B8E">
      <w:pPr>
        <w:rPr>
          <w:lang w:bidi="ar-SA"/>
        </w:rPr>
      </w:pPr>
      <w:r>
        <w:rPr>
          <w:lang w:bidi="ar-SA"/>
        </w:rPr>
        <w:t xml:space="preserve">This data was compiled by the Provost’s Office. If you wish to make any changes in this section, please email </w:t>
      </w:r>
      <w:hyperlink r:id="rId17" w:history="1">
        <w:r w:rsidRPr="001D0827">
          <w:rPr>
            <w:rStyle w:val="Hyperlink"/>
            <w:lang w:bidi="ar-SA"/>
          </w:rPr>
          <w:t>ClarkEfolio@clarku.edu</w:t>
        </w:r>
      </w:hyperlink>
      <w:r>
        <w:rPr>
          <w:lang w:bidi="ar-SA"/>
        </w:rPr>
        <w:t>.</w:t>
      </w:r>
    </w:p>
    <w:p w14:paraId="013D0FD8" w14:textId="77777777" w:rsidR="00AC478F" w:rsidRDefault="00AC478F" w:rsidP="00AC478F">
      <w:pPr>
        <w:pStyle w:val="Heading2"/>
        <w:ind w:left="355" w:right="46"/>
        <w:rPr>
          <w:sz w:val="20"/>
          <w:szCs w:val="20"/>
        </w:rPr>
      </w:pPr>
      <w:r w:rsidRPr="000666F2">
        <w:rPr>
          <w:sz w:val="20"/>
          <w:szCs w:val="20"/>
        </w:rPr>
        <w:t>Professional Licensures and Certifications</w:t>
      </w:r>
    </w:p>
    <w:p w14:paraId="1E957733" w14:textId="77777777" w:rsidR="00A66B8E" w:rsidRPr="00A66B8E" w:rsidRDefault="00A66B8E" w:rsidP="00A66B8E">
      <w:pPr>
        <w:rPr>
          <w:lang w:bidi="ar-SA"/>
        </w:rPr>
      </w:pPr>
      <w:r>
        <w:rPr>
          <w:lang w:bidi="ar-SA"/>
        </w:rPr>
        <w:tab/>
        <w:t>This section is optional and may not apply to everyone.</w:t>
      </w:r>
    </w:p>
    <w:p w14:paraId="670A9151" w14:textId="77777777" w:rsidR="00AC478F" w:rsidRDefault="00AC478F" w:rsidP="00AC478F">
      <w:pPr>
        <w:pStyle w:val="Heading2"/>
        <w:ind w:left="355" w:right="46"/>
        <w:rPr>
          <w:sz w:val="20"/>
          <w:szCs w:val="20"/>
        </w:rPr>
      </w:pPr>
      <w:r w:rsidRPr="000666F2">
        <w:rPr>
          <w:sz w:val="20"/>
          <w:szCs w:val="20"/>
        </w:rPr>
        <w:t>Military History</w:t>
      </w:r>
    </w:p>
    <w:p w14:paraId="1B75BD73" w14:textId="77777777" w:rsidR="00A66B8E" w:rsidRPr="00A66B8E" w:rsidRDefault="00A66B8E" w:rsidP="00A66B8E">
      <w:pPr>
        <w:rPr>
          <w:lang w:bidi="ar-SA"/>
        </w:rPr>
      </w:pPr>
      <w:r>
        <w:rPr>
          <w:lang w:bidi="ar-SA"/>
        </w:rPr>
        <w:tab/>
        <w:t>This section is optional.</w:t>
      </w:r>
    </w:p>
    <w:p w14:paraId="0EF1A345" w14:textId="77777777" w:rsidR="00AC478F" w:rsidRDefault="00AC478F" w:rsidP="00AC478F">
      <w:pPr>
        <w:pStyle w:val="Heading2"/>
        <w:ind w:left="355" w:right="46"/>
        <w:rPr>
          <w:sz w:val="20"/>
          <w:szCs w:val="20"/>
        </w:rPr>
      </w:pPr>
      <w:r w:rsidRPr="000666F2">
        <w:rPr>
          <w:sz w:val="20"/>
          <w:szCs w:val="20"/>
        </w:rPr>
        <w:t>Rank and Promotion History</w:t>
      </w:r>
    </w:p>
    <w:p w14:paraId="67115446" w14:textId="4882245A" w:rsidR="00A66B8E" w:rsidRPr="00A66B8E" w:rsidRDefault="00A66B8E" w:rsidP="00A66B8E">
      <w:pPr>
        <w:rPr>
          <w:lang w:bidi="ar-SA"/>
        </w:rPr>
      </w:pPr>
      <w:r>
        <w:rPr>
          <w:lang w:bidi="ar-SA"/>
        </w:rPr>
        <w:t xml:space="preserve">There is no data here as of </w:t>
      </w:r>
      <w:r w:rsidR="00D66094">
        <w:rPr>
          <w:lang w:bidi="ar-SA"/>
        </w:rPr>
        <w:t>April</w:t>
      </w:r>
      <w:r>
        <w:rPr>
          <w:lang w:bidi="ar-SA"/>
        </w:rPr>
        <w:t xml:space="preserve"> </w:t>
      </w:r>
      <w:r w:rsidR="00332CBA">
        <w:rPr>
          <w:lang w:bidi="ar-SA"/>
        </w:rPr>
        <w:t>202</w:t>
      </w:r>
      <w:r w:rsidR="00D66094">
        <w:rPr>
          <w:lang w:bidi="ar-SA"/>
        </w:rPr>
        <w:t>2</w:t>
      </w:r>
      <w:r>
        <w:rPr>
          <w:lang w:bidi="ar-SA"/>
        </w:rPr>
        <w:t xml:space="preserve">, but if you wish to use </w:t>
      </w:r>
      <w:proofErr w:type="spellStart"/>
      <w:r>
        <w:rPr>
          <w:lang w:bidi="ar-SA"/>
        </w:rPr>
        <w:t>ClarkEfolio</w:t>
      </w:r>
      <w:proofErr w:type="spellEnd"/>
      <w:r>
        <w:rPr>
          <w:lang w:bidi="ar-SA"/>
        </w:rPr>
        <w:t xml:space="preserve"> for maintaining your own CV, you may wish to enter some information in this section.</w:t>
      </w:r>
    </w:p>
    <w:p w14:paraId="1EDAE2D7" w14:textId="43B96358" w:rsidR="00AC478F" w:rsidRDefault="00AC478F" w:rsidP="00AC478F">
      <w:pPr>
        <w:pStyle w:val="Heading2"/>
        <w:ind w:left="355" w:right="46"/>
        <w:rPr>
          <w:sz w:val="20"/>
          <w:szCs w:val="20"/>
        </w:rPr>
      </w:pPr>
      <w:r w:rsidRPr="000666F2">
        <w:rPr>
          <w:sz w:val="20"/>
          <w:szCs w:val="20"/>
        </w:rPr>
        <w:t>Interests</w:t>
      </w:r>
      <w:r w:rsidR="00A66B8E">
        <w:rPr>
          <w:sz w:val="20"/>
          <w:szCs w:val="20"/>
        </w:rPr>
        <w:t xml:space="preserve"> in teaching, research</w:t>
      </w:r>
      <w:r w:rsidR="00D66094">
        <w:rPr>
          <w:sz w:val="20"/>
          <w:szCs w:val="20"/>
        </w:rPr>
        <w:t>,</w:t>
      </w:r>
      <w:r w:rsidR="00A66B8E">
        <w:rPr>
          <w:sz w:val="20"/>
          <w:szCs w:val="20"/>
        </w:rPr>
        <w:t xml:space="preserve"> and service</w:t>
      </w:r>
    </w:p>
    <w:p w14:paraId="4E3D0AAD" w14:textId="77777777" w:rsidR="00A66B8E" w:rsidRPr="00A66B8E" w:rsidRDefault="00A66B8E" w:rsidP="00A66B8E">
      <w:pPr>
        <w:spacing w:after="405"/>
        <w:ind w:left="730" w:right="55"/>
      </w:pPr>
      <w:r w:rsidRPr="00A66B8E">
        <w:t xml:space="preserve">The information you enter in this section is searched when you or your fellow faculty use the "Find Colleagues" functionality (located in the navigation on the left) to search for faculty with specific areas of interest. </w:t>
      </w:r>
      <w:r>
        <w:t>These include areas in which you identify yourself as an expert or areas in which you are interested in doing work.</w:t>
      </w:r>
    </w:p>
    <w:p w14:paraId="16CF6E02" w14:textId="77777777" w:rsidR="00AC478F" w:rsidRDefault="00AC478F" w:rsidP="00AC478F">
      <w:pPr>
        <w:pStyle w:val="Heading2"/>
        <w:ind w:left="355" w:right="46"/>
        <w:rPr>
          <w:sz w:val="20"/>
          <w:szCs w:val="20"/>
        </w:rPr>
      </w:pPr>
      <w:r w:rsidRPr="000666F2">
        <w:rPr>
          <w:sz w:val="20"/>
          <w:szCs w:val="20"/>
        </w:rPr>
        <w:t xml:space="preserve">Biography </w:t>
      </w:r>
    </w:p>
    <w:p w14:paraId="2EBC106E" w14:textId="77777777" w:rsidR="00A66B8E" w:rsidRDefault="00A66B8E" w:rsidP="00A66B8E">
      <w:pPr>
        <w:ind w:left="375" w:right="55"/>
      </w:pPr>
      <w:r>
        <w:rPr>
          <w:lang w:bidi="ar-SA"/>
        </w:rPr>
        <w:t>A short statement (or “blurb”) about yourself, perhaps similar to what is on Clark’s website.</w:t>
      </w:r>
      <w:r w:rsidRPr="00A66B8E">
        <w:t xml:space="preserve"> </w:t>
      </w:r>
    </w:p>
    <w:p w14:paraId="7FCF0D4B" w14:textId="77777777" w:rsidR="00A66B8E" w:rsidRDefault="00A66B8E" w:rsidP="00A66B8E">
      <w:pPr>
        <w:ind w:left="760" w:right="55"/>
      </w:pPr>
      <w:r>
        <w:t xml:space="preserve">If you would like to add information, please select the “Add” button and a new screen will appear.  </w:t>
      </w:r>
    </w:p>
    <w:p w14:paraId="453E056F" w14:textId="40C5413F" w:rsidR="00A66B8E" w:rsidRDefault="00A66B8E" w:rsidP="00A66B8E">
      <w:pPr>
        <w:ind w:left="760" w:right="55"/>
      </w:pPr>
      <w:r>
        <w:t>Write a brief</w:t>
      </w:r>
      <w:r w:rsidR="00D66094">
        <w:t xml:space="preserve"> </w:t>
      </w:r>
      <w:r>
        <w:t xml:space="preserve">biography (outlining, for example, education, work experience, publications, external funding received, creative works, contributions to the profession, professional associations and/or licenses, research interests, expertise). Your biography should be written in the third person format. </w:t>
      </w:r>
    </w:p>
    <w:p w14:paraId="776351A8" w14:textId="77777777" w:rsidR="00A66B8E" w:rsidRDefault="00A66B8E" w:rsidP="00A66B8E">
      <w:pPr>
        <w:spacing w:after="405"/>
        <w:ind w:left="375" w:right="55"/>
      </w:pPr>
      <w:r>
        <w:t xml:space="preserve">Click on the “Edit” button and a pop-up window will appear. Add your biography in the text box provided and click “Save.” </w:t>
      </w:r>
    </w:p>
    <w:p w14:paraId="38408E2C" w14:textId="77777777" w:rsidR="00AC478F" w:rsidRDefault="00AC478F" w:rsidP="00AC478F">
      <w:pPr>
        <w:pStyle w:val="Heading1"/>
        <w:ind w:left="-5"/>
      </w:pPr>
      <w:r>
        <w:t xml:space="preserve">Activities </w:t>
      </w:r>
    </w:p>
    <w:p w14:paraId="1F9AF671" w14:textId="008C2E41" w:rsidR="00AC478F" w:rsidRDefault="00AC478F" w:rsidP="00AC478F">
      <w:pPr>
        <w:spacing w:after="43"/>
        <w:ind w:left="375" w:right="55"/>
      </w:pPr>
      <w:r>
        <w:t>The Activities area will be the area you visit most frequently to update your research, teaching</w:t>
      </w:r>
      <w:r w:rsidR="00861D2D">
        <w:t>,</w:t>
      </w:r>
      <w:r>
        <w:t xml:space="preserve"> and service activities. It is used to keep track of things like: </w:t>
      </w:r>
    </w:p>
    <w:p w14:paraId="16ED1955" w14:textId="77777777" w:rsidR="00AC478F" w:rsidRDefault="00AC478F" w:rsidP="00AC478F">
      <w:pPr>
        <w:numPr>
          <w:ilvl w:val="0"/>
          <w:numId w:val="1"/>
        </w:numPr>
        <w:spacing w:after="19"/>
        <w:ind w:right="55" w:hanging="360"/>
      </w:pPr>
      <w:r>
        <w:t xml:space="preserve">Advising load at the undergraduate and graduate levels </w:t>
      </w:r>
    </w:p>
    <w:p w14:paraId="20F181E9" w14:textId="77777777" w:rsidR="00AC478F" w:rsidRDefault="00AC478F" w:rsidP="00AC478F">
      <w:pPr>
        <w:numPr>
          <w:ilvl w:val="0"/>
          <w:numId w:val="1"/>
        </w:numPr>
        <w:spacing w:after="19"/>
        <w:ind w:right="55" w:hanging="360"/>
      </w:pPr>
      <w:r>
        <w:t xml:space="preserve">Information about students being supervised by the faculty member  </w:t>
      </w:r>
    </w:p>
    <w:p w14:paraId="6C118BAD" w14:textId="77777777" w:rsidR="00AC478F" w:rsidRDefault="00AC478F" w:rsidP="00AC478F">
      <w:pPr>
        <w:numPr>
          <w:ilvl w:val="0"/>
          <w:numId w:val="1"/>
        </w:numPr>
        <w:spacing w:after="19"/>
        <w:ind w:right="55" w:hanging="360"/>
      </w:pPr>
      <w:r>
        <w:t xml:space="preserve">Professional and creative works that are pending and/or complete </w:t>
      </w:r>
    </w:p>
    <w:p w14:paraId="78286959" w14:textId="77777777" w:rsidR="00AC478F" w:rsidRDefault="00AC478F" w:rsidP="00AC478F">
      <w:pPr>
        <w:numPr>
          <w:ilvl w:val="0"/>
          <w:numId w:val="1"/>
        </w:numPr>
        <w:spacing w:after="20"/>
        <w:ind w:right="55" w:hanging="360"/>
      </w:pPr>
      <w:r>
        <w:t xml:space="preserve">Pending grants and funded amounts </w:t>
      </w:r>
    </w:p>
    <w:p w14:paraId="415E8520" w14:textId="77777777" w:rsidR="00AC478F" w:rsidRDefault="00AC478F" w:rsidP="00AC478F">
      <w:pPr>
        <w:numPr>
          <w:ilvl w:val="0"/>
          <w:numId w:val="1"/>
        </w:numPr>
        <w:spacing w:after="45"/>
        <w:ind w:right="55" w:hanging="360"/>
      </w:pPr>
      <w:r>
        <w:t xml:space="preserve">Participation in standing committees, and similar service at other academic institutions and professional organizations </w:t>
      </w:r>
    </w:p>
    <w:p w14:paraId="6225F7F6" w14:textId="77777777" w:rsidR="00AC478F" w:rsidRDefault="00AC478F" w:rsidP="00AC478F">
      <w:pPr>
        <w:numPr>
          <w:ilvl w:val="0"/>
          <w:numId w:val="1"/>
        </w:numPr>
        <w:spacing w:after="19"/>
        <w:ind w:right="55" w:hanging="360"/>
      </w:pPr>
      <w:r>
        <w:t xml:space="preserve">Professional development, including conferences, training, and continuing education </w:t>
      </w:r>
    </w:p>
    <w:p w14:paraId="65A68250" w14:textId="77777777" w:rsidR="00AC478F" w:rsidRDefault="00AC478F" w:rsidP="00AC478F">
      <w:pPr>
        <w:numPr>
          <w:ilvl w:val="0"/>
          <w:numId w:val="1"/>
        </w:numPr>
        <w:spacing w:after="140"/>
        <w:ind w:right="55" w:hanging="360"/>
      </w:pPr>
      <w:r>
        <w:t xml:space="preserve">Professional consultation provided by the faculty member </w:t>
      </w:r>
    </w:p>
    <w:p w14:paraId="3FE2311F" w14:textId="77777777" w:rsidR="00AC478F" w:rsidRDefault="00AC478F" w:rsidP="00AC478F">
      <w:pPr>
        <w:ind w:left="375" w:right="55"/>
      </w:pPr>
      <w:r>
        <w:lastRenderedPageBreak/>
        <w:t xml:space="preserve">Faculty members can update most of their activity information at any time. In addition, Clark will have annual Faculty Activity collection periods in the Spring of each year. Reminders that the Activity Input Form needs to be reviewed and submitted will be emailed to faculty.  </w:t>
      </w:r>
    </w:p>
    <w:p w14:paraId="638347FA" w14:textId="77777777" w:rsidR="00451DB1" w:rsidRDefault="00AC478F" w:rsidP="00AC478F">
      <w:pPr>
        <w:spacing w:after="140"/>
        <w:ind w:left="365" w:right="55" w:firstLine="0"/>
      </w:pPr>
      <w:r>
        <w:t xml:space="preserve">To access your activities, please select “Activities” on the left-hand menu, or click on the related action item from the Home page, if available. </w:t>
      </w:r>
    </w:p>
    <w:p w14:paraId="3E6D3A3B" w14:textId="23114AE8" w:rsidR="00AC478F" w:rsidRDefault="00AC478F" w:rsidP="00AC478F">
      <w:pPr>
        <w:spacing w:after="140"/>
        <w:ind w:left="365" w:right="55" w:firstLine="0"/>
      </w:pPr>
      <w:r>
        <w:t xml:space="preserve">Here is a list of all the sections under Activities. </w:t>
      </w:r>
      <w:r w:rsidR="00451DB1">
        <w:t xml:space="preserve">They are grouped into </w:t>
      </w:r>
      <w:r w:rsidR="00861D2D">
        <w:t>three</w:t>
      </w:r>
      <w:r w:rsidR="00451DB1">
        <w:t xml:space="preserve"> sections: Research, Teaching</w:t>
      </w:r>
      <w:r w:rsidR="00861D2D">
        <w:t xml:space="preserve">, </w:t>
      </w:r>
      <w:r w:rsidR="00451DB1">
        <w:t xml:space="preserve">and Service. </w:t>
      </w:r>
    </w:p>
    <w:p w14:paraId="7F5FBF4C" w14:textId="77777777" w:rsidR="00AC478F" w:rsidRDefault="00AC478F" w:rsidP="00AC478F">
      <w:pPr>
        <w:spacing w:after="140"/>
        <w:ind w:left="365" w:right="55" w:firstLine="0"/>
        <w:jc w:val="center"/>
      </w:pPr>
      <w:r w:rsidRPr="007424DB">
        <w:rPr>
          <w:noProof/>
        </w:rPr>
        <w:drawing>
          <wp:inline distT="0" distB="0" distL="0" distR="0" wp14:anchorId="361BE42B" wp14:editId="670D22C1">
            <wp:extent cx="5359245" cy="2559916"/>
            <wp:effectExtent l="19050" t="19050" r="13335"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82822" cy="2571178"/>
                    </a:xfrm>
                    <a:prstGeom prst="rect">
                      <a:avLst/>
                    </a:prstGeom>
                    <a:ln w="25400">
                      <a:solidFill>
                        <a:schemeClr val="accent1">
                          <a:lumMod val="75000"/>
                        </a:schemeClr>
                      </a:solidFill>
                    </a:ln>
                  </pic:spPr>
                </pic:pic>
              </a:graphicData>
            </a:graphic>
          </wp:inline>
        </w:drawing>
      </w:r>
    </w:p>
    <w:p w14:paraId="173ACCF5" w14:textId="77777777" w:rsidR="00AC478F" w:rsidRDefault="00AC478F" w:rsidP="00AC478F">
      <w:pPr>
        <w:spacing w:after="140"/>
        <w:ind w:left="365" w:right="55" w:firstLine="0"/>
      </w:pPr>
    </w:p>
    <w:p w14:paraId="45D5A0B4" w14:textId="77777777" w:rsidR="00AC478F" w:rsidRDefault="00AC478F" w:rsidP="00AC478F">
      <w:pPr>
        <w:spacing w:after="140"/>
        <w:ind w:left="365" w:right="55" w:firstLine="0"/>
      </w:pPr>
      <w:r>
        <w:t>Use the blue triangles at the front of each section to open that section. You can also use the “Show All” and “Hide All” links in the top right corner to expand and collapse all of the sections at once.</w:t>
      </w:r>
    </w:p>
    <w:p w14:paraId="2F830118" w14:textId="77777777" w:rsidR="00AC478F" w:rsidRDefault="00AC478F" w:rsidP="00AC478F">
      <w:pPr>
        <w:spacing w:after="408"/>
        <w:ind w:left="375" w:right="55"/>
        <w:jc w:val="center"/>
      </w:pPr>
      <w:r w:rsidRPr="004C136E">
        <w:rPr>
          <w:noProof/>
        </w:rPr>
        <w:drawing>
          <wp:inline distT="0" distB="0" distL="0" distR="0" wp14:anchorId="7DFB3DD8" wp14:editId="2A8091B7">
            <wp:extent cx="2207292" cy="3599079"/>
            <wp:effectExtent l="19050" t="19050" r="21590" b="20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16972" cy="3614862"/>
                    </a:xfrm>
                    <a:prstGeom prst="rect">
                      <a:avLst/>
                    </a:prstGeom>
                    <a:ln w="25400">
                      <a:solidFill>
                        <a:schemeClr val="accent1"/>
                      </a:solidFill>
                    </a:ln>
                  </pic:spPr>
                </pic:pic>
              </a:graphicData>
            </a:graphic>
          </wp:inline>
        </w:drawing>
      </w:r>
    </w:p>
    <w:p w14:paraId="0F7F2EF8" w14:textId="2E5CC4A2" w:rsidR="00A65B3A" w:rsidRDefault="00A65B3A" w:rsidP="00A65B3A">
      <w:pPr>
        <w:pStyle w:val="Heading2"/>
        <w:ind w:left="355" w:right="46"/>
      </w:pPr>
      <w:r>
        <w:t xml:space="preserve">NOTE: New </w:t>
      </w:r>
      <w:r w:rsidR="00861D2D">
        <w:t>as of</w:t>
      </w:r>
      <w:r>
        <w:t xml:space="preserve"> 2020-21</w:t>
      </w:r>
    </w:p>
    <w:p w14:paraId="5241DFD5" w14:textId="3A05A617" w:rsidR="00A65B3A" w:rsidRDefault="00A65B3A" w:rsidP="00A65B3A">
      <w:pPr>
        <w:ind w:left="0" w:firstLine="0"/>
        <w:rPr>
          <w:lang w:bidi="ar-SA"/>
        </w:rPr>
      </w:pPr>
    </w:p>
    <w:p w14:paraId="05C19E9E" w14:textId="55B9DBE3" w:rsidR="00A65B3A" w:rsidRPr="00A65B3A" w:rsidRDefault="00807881" w:rsidP="00A65B3A">
      <w:pPr>
        <w:ind w:left="375" w:right="55"/>
      </w:pPr>
      <w:r>
        <w:t xml:space="preserve">We created two new Activity Classifications </w:t>
      </w:r>
      <w:r w:rsidR="00861D2D">
        <w:t xml:space="preserve">in 2021 </w:t>
      </w:r>
      <w:r>
        <w:t>to track Community Engagement and Diversity, Equity, and Inclusion efforts</w:t>
      </w:r>
      <w:r w:rsidR="004B107C">
        <w:t>. They are listed under many of the Activity options.</w:t>
      </w:r>
      <w:r>
        <w:t xml:space="preserve"> If your activity falls under one of these two classifications, please select “Yes” to mark it as such.</w:t>
      </w:r>
    </w:p>
    <w:p w14:paraId="195431C6" w14:textId="751B9733" w:rsidR="00A65B3A" w:rsidRDefault="00807881" w:rsidP="00807881">
      <w:pPr>
        <w:pStyle w:val="Heading2"/>
        <w:ind w:left="355" w:right="46"/>
        <w:jc w:val="center"/>
      </w:pPr>
      <w:r>
        <w:rPr>
          <w:noProof/>
        </w:rPr>
        <w:drawing>
          <wp:inline distT="0" distB="0" distL="0" distR="0" wp14:anchorId="3E846A4D" wp14:editId="50E82EC5">
            <wp:extent cx="3186166" cy="1397285"/>
            <wp:effectExtent l="50800" t="50800" r="52705" b="50800"/>
            <wp:docPr id="15" name="Picture 1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chat or text messag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200113" cy="1403401"/>
                    </a:xfrm>
                    <a:prstGeom prst="rect">
                      <a:avLst/>
                    </a:prstGeom>
                    <a:ln w="25400">
                      <a:solidFill>
                        <a:schemeClr val="accent1"/>
                      </a:solidFill>
                    </a:ln>
                    <a:effectLst>
                      <a:outerShdw sx="156000" sy="156000" algn="ctr" rotWithShape="0">
                        <a:srgbClr val="000000">
                          <a:alpha val="0"/>
                        </a:srgbClr>
                      </a:outerShdw>
                    </a:effectLst>
                  </pic:spPr>
                </pic:pic>
              </a:graphicData>
            </a:graphic>
          </wp:inline>
        </w:drawing>
      </w:r>
    </w:p>
    <w:p w14:paraId="6154DBC0" w14:textId="77777777" w:rsidR="00A65B3A" w:rsidRPr="00A65B3A" w:rsidRDefault="00A65B3A" w:rsidP="00A65B3A">
      <w:pPr>
        <w:rPr>
          <w:lang w:bidi="ar-SA"/>
        </w:rPr>
      </w:pPr>
    </w:p>
    <w:p w14:paraId="4FCDB82E" w14:textId="0785211E" w:rsidR="00AC478F" w:rsidRDefault="00AC478F" w:rsidP="00AC478F">
      <w:pPr>
        <w:pStyle w:val="Heading2"/>
        <w:ind w:left="355" w:right="46"/>
      </w:pPr>
      <w:r>
        <w:t>Research: Scholarly Work and Creative Activity</w:t>
      </w:r>
    </w:p>
    <w:p w14:paraId="221F9AF9" w14:textId="77777777" w:rsidR="00AC478F" w:rsidRPr="00643AE1" w:rsidRDefault="00AC478F" w:rsidP="00AC478F">
      <w:pPr>
        <w:rPr>
          <w:lang w:bidi="ar-SA"/>
        </w:rPr>
      </w:pPr>
    </w:p>
    <w:p w14:paraId="31890944" w14:textId="77777777" w:rsidR="00AC478F" w:rsidRDefault="00AC478F" w:rsidP="00AC478F">
      <w:pPr>
        <w:ind w:left="375" w:right="55"/>
      </w:pPr>
      <w:r>
        <w:t xml:space="preserve">The “Scholarly Work and Creative Activity” section is used to view and enter activities relating to scholarly or professional works (e.g., journal articles, books, proceedings) and creative works (e.g., performances, exhibitions) that you are participating in or have completed.  </w:t>
      </w:r>
    </w:p>
    <w:p w14:paraId="71354221" w14:textId="77777777" w:rsidR="00AC478F" w:rsidRDefault="00AC478F" w:rsidP="00AC478F">
      <w:pPr>
        <w:spacing w:after="7"/>
        <w:ind w:left="375" w:right="55"/>
      </w:pPr>
    </w:p>
    <w:p w14:paraId="2336D052" w14:textId="77777777" w:rsidR="00AC478F" w:rsidRDefault="00AC478F" w:rsidP="00AC478F">
      <w:pPr>
        <w:spacing w:after="7"/>
        <w:ind w:left="375" w:right="55"/>
      </w:pPr>
      <w:r>
        <w:t>You can edit, delete, or clone Activities by using the “Actions” icons on the right side of the page:</w:t>
      </w:r>
    </w:p>
    <w:p w14:paraId="08E295A9" w14:textId="77777777" w:rsidR="00AC478F" w:rsidRDefault="00AC478F" w:rsidP="00AC478F">
      <w:pPr>
        <w:spacing w:after="7"/>
        <w:ind w:left="375" w:right="55"/>
      </w:pPr>
    </w:p>
    <w:p w14:paraId="77942CE3" w14:textId="77777777" w:rsidR="00AC478F" w:rsidRDefault="00AC478F" w:rsidP="00AC478F">
      <w:pPr>
        <w:spacing w:after="7"/>
        <w:ind w:left="375" w:right="55"/>
        <w:jc w:val="center"/>
      </w:pPr>
      <w:r w:rsidRPr="00643AE1">
        <w:rPr>
          <w:noProof/>
        </w:rPr>
        <w:lastRenderedPageBreak/>
        <w:drawing>
          <wp:inline distT="0" distB="0" distL="0" distR="0" wp14:anchorId="2162D1E7" wp14:editId="671B5C23">
            <wp:extent cx="5224673" cy="1381777"/>
            <wp:effectExtent l="19050" t="19050" r="14605"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93298" cy="1399926"/>
                    </a:xfrm>
                    <a:prstGeom prst="rect">
                      <a:avLst/>
                    </a:prstGeom>
                    <a:ln w="25400">
                      <a:solidFill>
                        <a:schemeClr val="accent1"/>
                      </a:solidFill>
                    </a:ln>
                  </pic:spPr>
                </pic:pic>
              </a:graphicData>
            </a:graphic>
          </wp:inline>
        </w:drawing>
      </w:r>
    </w:p>
    <w:p w14:paraId="0A8AFF06" w14:textId="77777777" w:rsidR="00AC478F" w:rsidRDefault="00AC478F" w:rsidP="00AC478F">
      <w:pPr>
        <w:ind w:left="375" w:right="55"/>
      </w:pPr>
      <w:r>
        <w:t>Use the “edit” icon to update the status of an activity that was previously entered. If you have a recurring activity, you may choose to use the “clone” functionality to copy the activity and create a new one for a new time period.</w:t>
      </w:r>
    </w:p>
    <w:p w14:paraId="116634B7" w14:textId="77777777" w:rsidR="00AC478F" w:rsidRDefault="00AC478F" w:rsidP="00AC478F">
      <w:pPr>
        <w:ind w:left="375" w:right="55"/>
      </w:pPr>
      <w:r>
        <w:t xml:space="preserve">If you would like to add information, please select the “Add” button and a new screen will appear.  </w:t>
      </w:r>
    </w:p>
    <w:p w14:paraId="1901186A" w14:textId="77777777" w:rsidR="00AC478F" w:rsidRDefault="00AC478F" w:rsidP="00AC478F">
      <w:pPr>
        <w:ind w:left="375" w:right="55"/>
        <w:jc w:val="center"/>
      </w:pPr>
      <w:r w:rsidRPr="00643AE1">
        <w:rPr>
          <w:noProof/>
        </w:rPr>
        <w:drawing>
          <wp:inline distT="0" distB="0" distL="0" distR="0" wp14:anchorId="1FAAA706" wp14:editId="70D651C4">
            <wp:extent cx="3949311" cy="1963770"/>
            <wp:effectExtent l="19050" t="19050" r="13335"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96204" cy="1987087"/>
                    </a:xfrm>
                    <a:prstGeom prst="rect">
                      <a:avLst/>
                    </a:prstGeom>
                    <a:ln w="25400">
                      <a:solidFill>
                        <a:schemeClr val="accent1">
                          <a:lumMod val="50000"/>
                        </a:schemeClr>
                      </a:solidFill>
                    </a:ln>
                  </pic:spPr>
                </pic:pic>
              </a:graphicData>
            </a:graphic>
          </wp:inline>
        </w:drawing>
      </w:r>
    </w:p>
    <w:p w14:paraId="5A125C5E" w14:textId="77777777" w:rsidR="00AC478F" w:rsidRDefault="00AC478F" w:rsidP="00AC478F">
      <w:pPr>
        <w:ind w:left="375" w:right="55"/>
      </w:pPr>
    </w:p>
    <w:p w14:paraId="0D6E7564" w14:textId="77777777" w:rsidR="00AC478F" w:rsidRDefault="00AC478F" w:rsidP="00AC478F">
      <w:pPr>
        <w:ind w:left="375" w:right="55"/>
      </w:pPr>
      <w:r>
        <w:t xml:space="preserve">When adding a new activity, you have the option of entering data manually or importing citations from publications. If you want to Import your scholarly activities from an RIS or </w:t>
      </w:r>
      <w:proofErr w:type="spellStart"/>
      <w:r>
        <w:t>BibTeX</w:t>
      </w:r>
      <w:proofErr w:type="spellEnd"/>
      <w:r>
        <w:t xml:space="preserve"> file, the Clark Library has created a one-page resource that may be helpful to you, available on our website: </w:t>
      </w:r>
      <w:hyperlink r:id="rId23" w:history="1">
        <w:r w:rsidRPr="00E326B9">
          <w:rPr>
            <w:rStyle w:val="Hyperlink"/>
          </w:rPr>
          <w:t>http://www.clarku.edu/offices/academic-affairs/wp-content/blogs.dir/3/files/sites/61/20</w:t>
        </w:r>
        <w:r w:rsidRPr="00E326B9">
          <w:rPr>
            <w:rStyle w:val="Hyperlink"/>
          </w:rPr>
          <w:t>2</w:t>
        </w:r>
        <w:r w:rsidRPr="00E326B9">
          <w:rPr>
            <w:rStyle w:val="Hyperlink"/>
          </w:rPr>
          <w:t>0/02/RIS_Citation_Capture_Clark_eFolio.pdf</w:t>
        </w:r>
      </w:hyperlink>
    </w:p>
    <w:p w14:paraId="619A3EBD" w14:textId="77777777" w:rsidR="00AC478F" w:rsidRDefault="00AC478F" w:rsidP="00AC478F">
      <w:pPr>
        <w:ind w:left="375" w:right="55"/>
      </w:pPr>
      <w:r>
        <w:t xml:space="preserve">If you have any publications populated in the Google Scholar data system, the easiest way to upload all the files into </w:t>
      </w:r>
      <w:proofErr w:type="spellStart"/>
      <w:r>
        <w:t>ClarkEfolio</w:t>
      </w:r>
      <w:proofErr w:type="spellEnd"/>
      <w:r>
        <w:t xml:space="preserve"> will be as a “Generic </w:t>
      </w:r>
      <w:proofErr w:type="spellStart"/>
      <w:r>
        <w:t>BibTeX</w:t>
      </w:r>
      <w:proofErr w:type="spellEnd"/>
      <w:r>
        <w:t xml:space="preserve">” when you are adding a scholarly activity. You can upload as a file or as text. </w:t>
      </w:r>
    </w:p>
    <w:p w14:paraId="7565C873" w14:textId="77777777" w:rsidR="00AC478F" w:rsidRDefault="00AC478F" w:rsidP="00AC478F">
      <w:pPr>
        <w:ind w:left="375" w:right="55"/>
      </w:pPr>
      <w:r>
        <w:t>In order to upload this data, click on “Activities” from the main menu on the left-hand side. Then, click to add a Scholarly Publication. Select to import a “Generic (RIS/</w:t>
      </w:r>
      <w:proofErr w:type="spellStart"/>
      <w:r>
        <w:t>BibTeX</w:t>
      </w:r>
      <w:proofErr w:type="spellEnd"/>
      <w:r>
        <w:t xml:space="preserve">),” and click continue. </w:t>
      </w:r>
    </w:p>
    <w:p w14:paraId="5CC7E447" w14:textId="77777777" w:rsidR="00AC478F" w:rsidRDefault="00AC478F" w:rsidP="00AC478F">
      <w:pPr>
        <w:ind w:left="375" w:right="55"/>
      </w:pPr>
      <w:r>
        <w:rPr>
          <w:noProof/>
        </w:rPr>
        <w:drawing>
          <wp:anchor distT="0" distB="0" distL="114300" distR="114300" simplePos="0" relativeHeight="251673600" behindDoc="0" locked="0" layoutInCell="1" allowOverlap="0" wp14:anchorId="690BBC12" wp14:editId="023ADFBA">
            <wp:simplePos x="0" y="0"/>
            <wp:positionH relativeFrom="column">
              <wp:posOffset>972138</wp:posOffset>
            </wp:positionH>
            <wp:positionV relativeFrom="paragraph">
              <wp:posOffset>287425</wp:posOffset>
            </wp:positionV>
            <wp:extent cx="3836670" cy="1061720"/>
            <wp:effectExtent l="19050" t="19050" r="11430" b="2413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36670" cy="1061720"/>
                    </a:xfrm>
                    <a:prstGeom prst="rect">
                      <a:avLst/>
                    </a:prstGeom>
                    <a:noFill/>
                    <a:ln w="25400">
                      <a:solidFill>
                        <a:schemeClr val="accent1">
                          <a:lumMod val="50000"/>
                        </a:schemeClr>
                      </a:solidFill>
                    </a:ln>
                  </pic:spPr>
                </pic:pic>
              </a:graphicData>
            </a:graphic>
            <wp14:sizeRelH relativeFrom="page">
              <wp14:pctWidth>0</wp14:pctWidth>
            </wp14:sizeRelH>
            <wp14:sizeRelV relativeFrom="page">
              <wp14:pctHeight>0</wp14:pctHeight>
            </wp14:sizeRelV>
          </wp:anchor>
        </w:drawing>
      </w:r>
      <w:r>
        <w:t xml:space="preserve">This will take you to the importing page where you will select the format and the citation data. </w:t>
      </w:r>
    </w:p>
    <w:p w14:paraId="7B8D6569" w14:textId="77777777" w:rsidR="00AC478F" w:rsidRDefault="00AC478F" w:rsidP="00AC478F">
      <w:pPr>
        <w:ind w:left="375" w:right="55"/>
      </w:pPr>
    </w:p>
    <w:p w14:paraId="7A786361" w14:textId="77777777" w:rsidR="00AC478F" w:rsidRDefault="00AC478F" w:rsidP="00AC478F">
      <w:pPr>
        <w:ind w:left="375" w:right="55"/>
      </w:pPr>
    </w:p>
    <w:p w14:paraId="7789725A" w14:textId="77777777" w:rsidR="00AC478F" w:rsidRDefault="00AC478F" w:rsidP="00AC478F">
      <w:pPr>
        <w:ind w:left="375" w:right="55"/>
      </w:pPr>
    </w:p>
    <w:p w14:paraId="6EF4D91C" w14:textId="77777777" w:rsidR="00AC478F" w:rsidRDefault="00AC478F" w:rsidP="00AC478F">
      <w:pPr>
        <w:ind w:left="375" w:right="55"/>
      </w:pPr>
    </w:p>
    <w:p w14:paraId="4239EF19" w14:textId="77777777" w:rsidR="00AC478F" w:rsidRDefault="00AC478F" w:rsidP="00353193">
      <w:pPr>
        <w:ind w:left="0" w:right="55" w:firstLine="0"/>
      </w:pPr>
    </w:p>
    <w:p w14:paraId="43966986" w14:textId="77777777" w:rsidR="00AC478F" w:rsidRDefault="00AC478F" w:rsidP="00AC478F">
      <w:pPr>
        <w:ind w:left="375" w:right="55"/>
      </w:pPr>
      <w:r>
        <w:t xml:space="preserve">You can import using either RIS or </w:t>
      </w:r>
      <w:proofErr w:type="spellStart"/>
      <w:r>
        <w:t>BibTeX</w:t>
      </w:r>
      <w:proofErr w:type="spellEnd"/>
      <w:r>
        <w:t xml:space="preserve"> formats. Select the correct format and you can upload a file or copy and paste the information.  </w:t>
      </w:r>
    </w:p>
    <w:p w14:paraId="7C5B128B" w14:textId="5E132D6D" w:rsidR="00AC478F" w:rsidRDefault="00AC478F" w:rsidP="00AC478F">
      <w:pPr>
        <w:ind w:left="375" w:right="55"/>
      </w:pPr>
      <w:r>
        <w:t xml:space="preserve">To copy and paste the information, select the option for “Copied Text” and paste the information on the textbox. When you are finished, click the “Save” button. </w:t>
      </w:r>
    </w:p>
    <w:p w14:paraId="4CE348AB" w14:textId="20C28478" w:rsidR="00AC478F" w:rsidRDefault="00AC478F" w:rsidP="00AC478F">
      <w:pPr>
        <w:spacing w:after="404"/>
        <w:ind w:left="375" w:right="55"/>
      </w:pPr>
      <w:r>
        <w:rPr>
          <w:noProof/>
        </w:rPr>
        <w:drawing>
          <wp:anchor distT="0" distB="0" distL="114300" distR="114300" simplePos="0" relativeHeight="251674624" behindDoc="0" locked="0" layoutInCell="1" allowOverlap="0" wp14:anchorId="27A5863D" wp14:editId="141B9753">
            <wp:simplePos x="0" y="0"/>
            <wp:positionH relativeFrom="column">
              <wp:posOffset>1639570</wp:posOffset>
            </wp:positionH>
            <wp:positionV relativeFrom="paragraph">
              <wp:posOffset>425571</wp:posOffset>
            </wp:positionV>
            <wp:extent cx="2783840" cy="2018665"/>
            <wp:effectExtent l="19050" t="19050" r="16510" b="196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3840" cy="2018665"/>
                    </a:xfrm>
                    <a:prstGeom prst="rect">
                      <a:avLst/>
                    </a:prstGeom>
                    <a:noFill/>
                    <a:ln w="25400">
                      <a:solidFill>
                        <a:schemeClr val="accent1">
                          <a:lumMod val="50000"/>
                        </a:schemeClr>
                      </a:solidFill>
                    </a:ln>
                  </pic:spPr>
                </pic:pic>
              </a:graphicData>
            </a:graphic>
            <wp14:sizeRelH relativeFrom="page">
              <wp14:pctWidth>0</wp14:pctWidth>
            </wp14:sizeRelH>
            <wp14:sizeRelV relativeFrom="page">
              <wp14:pctHeight>0</wp14:pctHeight>
            </wp14:sizeRelV>
          </wp:anchor>
        </w:drawing>
      </w:r>
      <w:r>
        <w:t xml:space="preserve">To upload a file, select the “File” option and click on “Choose File.” Select the correct file and click the “Save” button. </w:t>
      </w:r>
    </w:p>
    <w:p w14:paraId="4667B0CC" w14:textId="77777777" w:rsidR="00AC478F" w:rsidRDefault="00AC478F" w:rsidP="00AC478F">
      <w:pPr>
        <w:ind w:left="375" w:right="55"/>
      </w:pPr>
    </w:p>
    <w:p w14:paraId="12F65270" w14:textId="77777777" w:rsidR="00AC478F" w:rsidRDefault="00AC478F" w:rsidP="00AC478F">
      <w:pPr>
        <w:ind w:left="375" w:right="55"/>
      </w:pPr>
    </w:p>
    <w:p w14:paraId="0EC53B60" w14:textId="77777777" w:rsidR="00AC478F" w:rsidRDefault="00AC478F" w:rsidP="00AC478F">
      <w:pPr>
        <w:ind w:left="375" w:right="55"/>
      </w:pPr>
    </w:p>
    <w:p w14:paraId="3F839D8E" w14:textId="77777777" w:rsidR="00AC478F" w:rsidRDefault="00AC478F" w:rsidP="00AC478F">
      <w:pPr>
        <w:ind w:left="375" w:right="55"/>
      </w:pPr>
    </w:p>
    <w:p w14:paraId="37401599" w14:textId="77777777" w:rsidR="00AC478F" w:rsidRDefault="00AC478F" w:rsidP="00AC478F">
      <w:pPr>
        <w:ind w:left="375" w:right="55"/>
      </w:pPr>
    </w:p>
    <w:p w14:paraId="30894D39" w14:textId="77777777" w:rsidR="00AC478F" w:rsidRDefault="00AC478F" w:rsidP="00AC478F">
      <w:pPr>
        <w:ind w:left="375" w:right="55"/>
      </w:pPr>
    </w:p>
    <w:p w14:paraId="1E6457DB" w14:textId="77777777" w:rsidR="00AC478F" w:rsidRDefault="00AC478F" w:rsidP="00AC478F">
      <w:pPr>
        <w:ind w:left="375" w:right="55"/>
      </w:pPr>
    </w:p>
    <w:p w14:paraId="0A8B1F5D" w14:textId="77777777" w:rsidR="00AC478F" w:rsidRDefault="00AC478F" w:rsidP="00AC478F">
      <w:pPr>
        <w:ind w:left="375" w:right="55"/>
      </w:pPr>
      <w:r>
        <w:t xml:space="preserve">To input information manually, from the drop-down menu select the type of activity you would like to add. </w:t>
      </w:r>
    </w:p>
    <w:p w14:paraId="163EEC1C" w14:textId="77777777" w:rsidR="00AC478F" w:rsidRDefault="00AC478F" w:rsidP="00AC478F">
      <w:pPr>
        <w:ind w:left="375" w:right="55"/>
        <w:jc w:val="center"/>
      </w:pPr>
      <w:r w:rsidRPr="003C2A8B">
        <w:rPr>
          <w:noProof/>
        </w:rPr>
        <w:lastRenderedPageBreak/>
        <w:drawing>
          <wp:inline distT="0" distB="0" distL="0" distR="0" wp14:anchorId="0189085F" wp14:editId="0112E75A">
            <wp:extent cx="4542739" cy="2319007"/>
            <wp:effectExtent l="57150" t="57150" r="67945" b="628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95513" cy="2345947"/>
                    </a:xfrm>
                    <a:prstGeom prst="rect">
                      <a:avLst/>
                    </a:prstGeom>
                    <a:solidFill>
                      <a:srgbClr val="FFFFFF">
                        <a:shade val="85000"/>
                      </a:srgbClr>
                    </a:solidFill>
                    <a:ln w="25400" cap="sq">
                      <a:solidFill>
                        <a:schemeClr val="accent1">
                          <a:lumMod val="75000"/>
                        </a:schemeClr>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14:paraId="06F49FEE" w14:textId="77777777" w:rsidR="00AC478F" w:rsidRDefault="00AC478F" w:rsidP="00AC478F">
      <w:pPr>
        <w:ind w:left="375" w:right="55"/>
      </w:pPr>
      <w:r>
        <w:t>Your options are:</w:t>
      </w:r>
      <w:r w:rsidRPr="00B15B1E">
        <w:rPr>
          <w:noProof/>
        </w:rPr>
        <w:t xml:space="preserve"> </w:t>
      </w:r>
    </w:p>
    <w:p w14:paraId="71A811F3" w14:textId="77777777" w:rsidR="00AC478F" w:rsidRDefault="00AC478F" w:rsidP="00AC478F">
      <w:pPr>
        <w:pStyle w:val="ListParagraph"/>
        <w:numPr>
          <w:ilvl w:val="0"/>
          <w:numId w:val="3"/>
        </w:numPr>
        <w:ind w:right="55"/>
      </w:pPr>
      <w:r>
        <w:t>Articles in Non-Refereed Journals</w:t>
      </w:r>
    </w:p>
    <w:p w14:paraId="57C582B9" w14:textId="77777777" w:rsidR="00AC478F" w:rsidRDefault="00AC478F" w:rsidP="00AC478F">
      <w:pPr>
        <w:pStyle w:val="ListParagraph"/>
        <w:numPr>
          <w:ilvl w:val="0"/>
          <w:numId w:val="3"/>
        </w:numPr>
        <w:ind w:right="55"/>
      </w:pPr>
      <w:r>
        <w:t>Articles in Refereed Journals</w:t>
      </w:r>
    </w:p>
    <w:p w14:paraId="4F34DF54" w14:textId="77777777" w:rsidR="00AC478F" w:rsidRDefault="00AC478F" w:rsidP="00AC478F">
      <w:pPr>
        <w:pStyle w:val="ListParagraph"/>
        <w:numPr>
          <w:ilvl w:val="0"/>
          <w:numId w:val="3"/>
        </w:numPr>
        <w:ind w:right="55"/>
      </w:pPr>
      <w:r>
        <w:t>Books and Monographs</w:t>
      </w:r>
    </w:p>
    <w:p w14:paraId="3A68777A" w14:textId="77777777" w:rsidR="00AC478F" w:rsidRDefault="00AC478F" w:rsidP="00AC478F">
      <w:pPr>
        <w:pStyle w:val="ListParagraph"/>
        <w:numPr>
          <w:ilvl w:val="0"/>
          <w:numId w:val="3"/>
        </w:numPr>
        <w:ind w:right="55"/>
      </w:pPr>
      <w:r>
        <w:t>Case Study (for AACSB collection and reporting)</w:t>
      </w:r>
    </w:p>
    <w:p w14:paraId="54BC549E" w14:textId="77777777" w:rsidR="00AC478F" w:rsidRDefault="00AC478F" w:rsidP="00AC478F">
      <w:pPr>
        <w:pStyle w:val="ListParagraph"/>
        <w:numPr>
          <w:ilvl w:val="0"/>
          <w:numId w:val="3"/>
        </w:numPr>
        <w:ind w:right="55"/>
      </w:pPr>
      <w:r>
        <w:t>Chapters in Books</w:t>
      </w:r>
    </w:p>
    <w:p w14:paraId="58070E4F" w14:textId="691762A4" w:rsidR="00AC478F" w:rsidRDefault="00AC478F" w:rsidP="00AC478F">
      <w:pPr>
        <w:pStyle w:val="ListParagraph"/>
        <w:numPr>
          <w:ilvl w:val="0"/>
          <w:numId w:val="3"/>
        </w:numPr>
        <w:ind w:right="55"/>
      </w:pPr>
      <w:r>
        <w:t>Exhibits, Shows, Performances and Readings</w:t>
      </w:r>
    </w:p>
    <w:p w14:paraId="41302D8E" w14:textId="59C16824" w:rsidR="00332CBA" w:rsidRDefault="00332CBA" w:rsidP="00AC478F">
      <w:pPr>
        <w:pStyle w:val="ListParagraph"/>
        <w:numPr>
          <w:ilvl w:val="0"/>
          <w:numId w:val="3"/>
        </w:numPr>
        <w:ind w:right="55"/>
      </w:pPr>
      <w:r>
        <w:t xml:space="preserve">Other Media (social media, blogs, podcasts, </w:t>
      </w:r>
      <w:proofErr w:type="spellStart"/>
      <w:r>
        <w:t>etc</w:t>
      </w:r>
      <w:proofErr w:type="spellEnd"/>
      <w:r>
        <w:t>)</w:t>
      </w:r>
    </w:p>
    <w:p w14:paraId="21BCCF88" w14:textId="77777777" w:rsidR="00AC478F" w:rsidRDefault="00AC478F" w:rsidP="00AC478F">
      <w:pPr>
        <w:pStyle w:val="ListParagraph"/>
        <w:numPr>
          <w:ilvl w:val="0"/>
          <w:numId w:val="3"/>
        </w:numPr>
        <w:ind w:right="55"/>
      </w:pPr>
      <w:r>
        <w:t>Other Scholarly or Creative Work</w:t>
      </w:r>
    </w:p>
    <w:p w14:paraId="63725E49" w14:textId="77777777" w:rsidR="00AC478F" w:rsidRDefault="00AC478F" w:rsidP="00AC478F">
      <w:pPr>
        <w:pStyle w:val="ListParagraph"/>
        <w:numPr>
          <w:ilvl w:val="0"/>
          <w:numId w:val="3"/>
        </w:numPr>
        <w:ind w:right="55"/>
      </w:pPr>
      <w:r>
        <w:t>Other Teaching Materials (for AACSB collection and reporting)</w:t>
      </w:r>
    </w:p>
    <w:p w14:paraId="3597F41B" w14:textId="77777777" w:rsidR="00AC478F" w:rsidRDefault="00AC478F" w:rsidP="00AC478F">
      <w:pPr>
        <w:pStyle w:val="ListParagraph"/>
        <w:numPr>
          <w:ilvl w:val="0"/>
          <w:numId w:val="3"/>
        </w:numPr>
        <w:ind w:right="55"/>
      </w:pPr>
      <w:r>
        <w:t>Papers Published- Conference Proceedings</w:t>
      </w:r>
    </w:p>
    <w:p w14:paraId="217C84A1" w14:textId="77777777" w:rsidR="00AC478F" w:rsidRDefault="00AC478F" w:rsidP="00AC478F">
      <w:pPr>
        <w:pStyle w:val="ListParagraph"/>
        <w:numPr>
          <w:ilvl w:val="0"/>
          <w:numId w:val="3"/>
        </w:numPr>
        <w:ind w:right="55"/>
      </w:pPr>
      <w:r>
        <w:t>Patent and Intellectual Property</w:t>
      </w:r>
    </w:p>
    <w:p w14:paraId="40F8DFA4" w14:textId="77777777" w:rsidR="00AC478F" w:rsidRDefault="00AC478F" w:rsidP="00AC478F">
      <w:pPr>
        <w:pStyle w:val="ListParagraph"/>
        <w:numPr>
          <w:ilvl w:val="0"/>
          <w:numId w:val="3"/>
        </w:numPr>
        <w:ind w:right="55"/>
      </w:pPr>
      <w:r>
        <w:t>Presentations</w:t>
      </w:r>
    </w:p>
    <w:p w14:paraId="26A8778A" w14:textId="77777777" w:rsidR="00AC478F" w:rsidRDefault="00AC478F" w:rsidP="00AC478F">
      <w:pPr>
        <w:pStyle w:val="ListParagraph"/>
        <w:numPr>
          <w:ilvl w:val="0"/>
          <w:numId w:val="3"/>
        </w:numPr>
        <w:ind w:right="55"/>
      </w:pPr>
      <w:r>
        <w:t>Reviews, Abstracts, Pamphlets</w:t>
      </w:r>
    </w:p>
    <w:p w14:paraId="27FE9E42" w14:textId="77777777" w:rsidR="00AC478F" w:rsidRDefault="00AC478F" w:rsidP="00AC478F">
      <w:pPr>
        <w:ind w:left="385" w:right="55"/>
      </w:pPr>
      <w:r>
        <w:t xml:space="preserve">Choose which type of scholarly work or creative activity best represents your work and click on the “Continue” button. A new screen will appear. Complete the form shown on your screen.  </w:t>
      </w:r>
    </w:p>
    <w:p w14:paraId="6E0A1B7F" w14:textId="0C4DF574" w:rsidR="00AC478F" w:rsidRDefault="00AC478F" w:rsidP="00353193">
      <w:pPr>
        <w:spacing w:after="7"/>
        <w:ind w:left="375" w:right="55"/>
      </w:pPr>
      <w:r>
        <w:t>Please note that all fields marked with an asterisk (*) are required to be completed. You must indicate a “Status”</w:t>
      </w:r>
      <w:r w:rsidR="00436538">
        <w:t xml:space="preserve"> </w:t>
      </w:r>
      <w:r>
        <w:t>and a “term” and “year” at the top of each form. You can indicate the status of an activity as “in progress”, and then at another time in the year (or next year) you can edit that item’s status (see screenshot below.) You also need to select a term and a year. This will allow us to pull in this activity when we query for certain terms to populate each year’s Faculty Activity Report.</w:t>
      </w:r>
      <w:r w:rsidR="00353193">
        <w:t xml:space="preserve"> </w:t>
      </w:r>
      <w:r>
        <w:t>You may add an attachment if you wish,</w:t>
      </w:r>
      <w:r w:rsidR="00436538">
        <w:t xml:space="preserve"> but</w:t>
      </w:r>
      <w:r>
        <w:t xml:space="preserve"> it is not required.</w:t>
      </w:r>
    </w:p>
    <w:p w14:paraId="14CDC8F5" w14:textId="77777777" w:rsidR="00AC478F" w:rsidRDefault="00AC478F" w:rsidP="00AC478F">
      <w:pPr>
        <w:spacing w:after="7"/>
        <w:ind w:left="375" w:right="55"/>
      </w:pPr>
    </w:p>
    <w:p w14:paraId="35A30F2F" w14:textId="77777777" w:rsidR="00AC478F" w:rsidRDefault="00AC478F" w:rsidP="00353193">
      <w:pPr>
        <w:spacing w:after="7"/>
        <w:ind w:left="375" w:right="55"/>
      </w:pPr>
      <w:r>
        <w:t xml:space="preserve">Once you complete the form, select “Save and Go Back” in order to return to the previous screen. If you’d like to add any other information, you may click on “Save and Add Another.” </w:t>
      </w:r>
      <w:r>
        <w:tab/>
        <w:t xml:space="preserve"> </w:t>
      </w:r>
    </w:p>
    <w:p w14:paraId="4B8A500C" w14:textId="77777777" w:rsidR="00AC478F" w:rsidRDefault="00AC478F" w:rsidP="00AC478F">
      <w:pPr>
        <w:pStyle w:val="Heading2"/>
        <w:ind w:left="355" w:right="46"/>
      </w:pPr>
    </w:p>
    <w:p w14:paraId="142DAB43" w14:textId="77777777" w:rsidR="00AC478F" w:rsidRDefault="00AC478F" w:rsidP="00AC478F">
      <w:pPr>
        <w:pStyle w:val="Heading2"/>
        <w:ind w:left="355" w:right="46"/>
      </w:pPr>
      <w:r>
        <w:t>Research: Scholarship: Research Grant Activity</w:t>
      </w:r>
    </w:p>
    <w:p w14:paraId="370FE715" w14:textId="77777777" w:rsidR="00AC478F" w:rsidRDefault="00AC478F" w:rsidP="00AC478F">
      <w:pPr>
        <w:ind w:left="0" w:firstLine="0"/>
        <w:rPr>
          <w:lang w:bidi="ar-SA"/>
        </w:rPr>
      </w:pPr>
    </w:p>
    <w:p w14:paraId="7820DDE0" w14:textId="799AA942" w:rsidR="00384D7D" w:rsidRDefault="00AC478F" w:rsidP="00AC478F">
      <w:pPr>
        <w:ind w:left="345" w:firstLine="0"/>
      </w:pPr>
      <w:r>
        <w:rPr>
          <w:lang w:bidi="ar-SA"/>
        </w:rPr>
        <w:t xml:space="preserve">This section can is used to </w:t>
      </w:r>
      <w:r w:rsidR="00384D7D">
        <w:t xml:space="preserve">add pending grant-related projects, proposals, awards, and renewals. You may enter any information </w:t>
      </w:r>
      <w:r w:rsidR="00436538">
        <w:t>in</w:t>
      </w:r>
      <w:r w:rsidR="00384D7D">
        <w:t xml:space="preserve"> grants which you have or are currently working on. Funding amounts should also be updated to reflect ongoing changes and maintain a complete history of the project throughout its completion. Funding dates can be recalculated based upon the start date and grant periods. </w:t>
      </w:r>
    </w:p>
    <w:p w14:paraId="1FECE4FF" w14:textId="77777777" w:rsidR="00AC478F" w:rsidRDefault="00AC478F" w:rsidP="00AC478F">
      <w:pPr>
        <w:ind w:left="345" w:firstLine="0"/>
        <w:rPr>
          <w:lang w:bidi="ar-SA"/>
        </w:rPr>
      </w:pPr>
      <w:r>
        <w:rPr>
          <w:lang w:bidi="ar-SA"/>
        </w:rPr>
        <w:t>You can use the edit, delete or clone Actions on the right side of the page, or click “add” to add a new grant item.</w:t>
      </w:r>
    </w:p>
    <w:p w14:paraId="5E19BF9C" w14:textId="77777777" w:rsidR="00AC478F" w:rsidRPr="00AA148D" w:rsidRDefault="00AC478F" w:rsidP="00353193">
      <w:pPr>
        <w:ind w:left="345" w:firstLine="0"/>
        <w:rPr>
          <w:lang w:bidi="ar-SA"/>
        </w:rPr>
      </w:pPr>
      <w:r w:rsidRPr="00AA148D">
        <w:rPr>
          <w:noProof/>
          <w:lang w:bidi="ar-SA"/>
        </w:rPr>
        <w:drawing>
          <wp:inline distT="0" distB="0" distL="0" distR="0" wp14:anchorId="4D421C12" wp14:editId="7C3BC29A">
            <wp:extent cx="5495499" cy="718057"/>
            <wp:effectExtent l="19050" t="19050" r="10160"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67713" cy="727493"/>
                    </a:xfrm>
                    <a:prstGeom prst="rect">
                      <a:avLst/>
                    </a:prstGeom>
                    <a:ln w="25400">
                      <a:solidFill>
                        <a:schemeClr val="accent1">
                          <a:lumMod val="75000"/>
                        </a:schemeClr>
                      </a:solidFill>
                    </a:ln>
                  </pic:spPr>
                </pic:pic>
              </a:graphicData>
            </a:graphic>
          </wp:inline>
        </w:drawing>
      </w:r>
    </w:p>
    <w:p w14:paraId="1CD8AD9F" w14:textId="77777777" w:rsidR="00353193" w:rsidRDefault="00353193" w:rsidP="00353193">
      <w:pPr>
        <w:ind w:left="345" w:firstLine="0"/>
        <w:rPr>
          <w:lang w:bidi="ar-SA"/>
        </w:rPr>
      </w:pPr>
    </w:p>
    <w:p w14:paraId="3F898075" w14:textId="69A54C3C" w:rsidR="00AC478F" w:rsidRDefault="00AC478F" w:rsidP="00353193">
      <w:pPr>
        <w:ind w:left="345" w:firstLine="0"/>
        <w:rPr>
          <w:lang w:bidi="ar-SA"/>
        </w:rPr>
      </w:pPr>
      <w:r>
        <w:rPr>
          <w:lang w:bidi="ar-SA"/>
        </w:rPr>
        <w:t>After you click add, a form will appear</w:t>
      </w:r>
      <w:r w:rsidR="00384D7D">
        <w:rPr>
          <w:lang w:bidi="ar-SA"/>
        </w:rPr>
        <w:t xml:space="preserve"> for you to complete</w:t>
      </w:r>
      <w:r>
        <w:rPr>
          <w:lang w:bidi="ar-SA"/>
        </w:rPr>
        <w:t>. Please enter a status, semester, year, and grant title</w:t>
      </w:r>
      <w:r w:rsidR="00384D7D">
        <w:rPr>
          <w:lang w:bidi="ar-SA"/>
        </w:rPr>
        <w:t xml:space="preserve">, as well as any other information that have </w:t>
      </w:r>
      <w:r w:rsidR="00436538">
        <w:rPr>
          <w:lang w:bidi="ar-SA"/>
        </w:rPr>
        <w:t>currently</w:t>
      </w:r>
      <w:r>
        <w:rPr>
          <w:lang w:bidi="ar-SA"/>
        </w:rPr>
        <w:t xml:space="preserve">. </w:t>
      </w:r>
      <w:r w:rsidRPr="00AA148D">
        <w:rPr>
          <w:lang w:bidi="ar-SA"/>
        </w:rPr>
        <w:t>Please enter your grant activity as completely as you can. Note that you must enter a start date as well as the number of periods (1 year, 6 months, etc</w:t>
      </w:r>
      <w:r w:rsidR="00384D7D">
        <w:rPr>
          <w:lang w:bidi="ar-SA"/>
        </w:rPr>
        <w:t>.</w:t>
      </w:r>
      <w:r w:rsidRPr="00AA148D">
        <w:rPr>
          <w:lang w:bidi="ar-SA"/>
        </w:rPr>
        <w:t>) that your funding has been awarded for. Afterwards, you will be able to enter the amount awarded.</w:t>
      </w:r>
    </w:p>
    <w:p w14:paraId="1911DE39" w14:textId="77777777" w:rsidR="00384D7D" w:rsidRDefault="00AC478F" w:rsidP="00353193">
      <w:pPr>
        <w:pStyle w:val="Heading2"/>
        <w:ind w:left="355" w:right="46"/>
        <w:jc w:val="center"/>
      </w:pPr>
      <w:r w:rsidRPr="00AA148D">
        <w:rPr>
          <w:noProof/>
        </w:rPr>
        <w:drawing>
          <wp:inline distT="0" distB="0" distL="0" distR="0" wp14:anchorId="1BA57A4B" wp14:editId="36515BE6">
            <wp:extent cx="4011018" cy="2178169"/>
            <wp:effectExtent l="19050" t="19050" r="2794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11018" cy="2178169"/>
                    </a:xfrm>
                    <a:prstGeom prst="rect">
                      <a:avLst/>
                    </a:prstGeom>
                    <a:ln w="25400">
                      <a:solidFill>
                        <a:schemeClr val="accent1">
                          <a:lumMod val="75000"/>
                        </a:schemeClr>
                      </a:solidFill>
                    </a:ln>
                  </pic:spPr>
                </pic:pic>
              </a:graphicData>
            </a:graphic>
          </wp:inline>
        </w:drawing>
      </w:r>
    </w:p>
    <w:p w14:paraId="5D8702C1" w14:textId="77777777" w:rsidR="00384D7D" w:rsidRDefault="00384D7D" w:rsidP="00384D7D">
      <w:pPr>
        <w:spacing w:after="402"/>
        <w:ind w:left="375" w:right="55"/>
      </w:pPr>
    </w:p>
    <w:p w14:paraId="1F817BFC" w14:textId="77777777" w:rsidR="00384D7D" w:rsidRDefault="00384D7D" w:rsidP="00384D7D">
      <w:pPr>
        <w:spacing w:after="402"/>
        <w:ind w:left="375" w:right="55"/>
      </w:pPr>
      <w:r>
        <w:lastRenderedPageBreak/>
        <w:t xml:space="preserve">Please note that all fields marked with an asterisk (*) are required to be completed. Once you complete the form, select “Save and Go Back” in order to return to the previous screen. If you’d like to add any other information, you may click on “Save and Add Another.” </w:t>
      </w:r>
    </w:p>
    <w:p w14:paraId="457E2C2B" w14:textId="77777777" w:rsidR="00AC478F" w:rsidRPr="00AA148D" w:rsidRDefault="00AC478F" w:rsidP="00AC478F">
      <w:pPr>
        <w:ind w:left="1450"/>
        <w:jc w:val="center"/>
        <w:rPr>
          <w:lang w:bidi="ar-SA"/>
        </w:rPr>
      </w:pPr>
    </w:p>
    <w:p w14:paraId="14713B40" w14:textId="77777777" w:rsidR="00AC478F" w:rsidRDefault="00AC478F" w:rsidP="00AC478F">
      <w:pPr>
        <w:pStyle w:val="Heading2"/>
        <w:ind w:left="355" w:right="46"/>
      </w:pPr>
      <w:r>
        <w:t>Teaching: Courses Taught</w:t>
      </w:r>
    </w:p>
    <w:p w14:paraId="56FAC09E" w14:textId="77777777" w:rsidR="00AC478F" w:rsidRDefault="00AC478F" w:rsidP="00AC478F">
      <w:pPr>
        <w:spacing w:after="6"/>
        <w:ind w:left="375" w:right="55"/>
      </w:pPr>
    </w:p>
    <w:p w14:paraId="6CBC5A57" w14:textId="77777777" w:rsidR="00AC478F" w:rsidRDefault="00AC478F" w:rsidP="00AC478F">
      <w:pPr>
        <w:spacing w:after="6"/>
        <w:ind w:left="375" w:right="55"/>
      </w:pPr>
      <w:r>
        <w:t xml:space="preserve">In the “Courses Taught” section, you will be able to see all the courses that you have instructed by clicking on the “View Teaching” button. </w:t>
      </w:r>
      <w:r w:rsidR="00384D7D">
        <w:t xml:space="preserve">This data has been imported from Banner. If you have any questions about the courses in this section, please email </w:t>
      </w:r>
      <w:hyperlink r:id="rId29" w:history="1">
        <w:r w:rsidR="00384D7D" w:rsidRPr="001D0827">
          <w:rPr>
            <w:rStyle w:val="Hyperlink"/>
          </w:rPr>
          <w:t>ClarkEfolio@clarku.edu</w:t>
        </w:r>
      </w:hyperlink>
      <w:r w:rsidR="00384D7D">
        <w:t xml:space="preserve">. </w:t>
      </w:r>
    </w:p>
    <w:p w14:paraId="10E2BFDB" w14:textId="77777777" w:rsidR="00AC478F" w:rsidRDefault="00AC478F" w:rsidP="00AC478F">
      <w:pPr>
        <w:spacing w:after="0" w:line="259" w:lineRule="auto"/>
        <w:ind w:left="360" w:firstLine="0"/>
      </w:pPr>
    </w:p>
    <w:p w14:paraId="65E6FEF6" w14:textId="77777777" w:rsidR="00AC478F" w:rsidRDefault="00AC478F" w:rsidP="00AC478F">
      <w:pPr>
        <w:ind w:left="375" w:right="55"/>
      </w:pPr>
      <w:r>
        <w:t xml:space="preserve">A new screen will appear where you can select the semesters for which you want to view the courses in which you have taught and click the “Refresh” button. </w:t>
      </w:r>
    </w:p>
    <w:p w14:paraId="69D00B5E" w14:textId="77777777" w:rsidR="00AC478F" w:rsidRDefault="00AC478F" w:rsidP="00AC478F">
      <w:pPr>
        <w:ind w:left="730" w:right="55"/>
        <w:jc w:val="center"/>
      </w:pPr>
      <w:r w:rsidRPr="004C136E">
        <w:rPr>
          <w:rFonts w:ascii="Calibri" w:eastAsia="Calibri" w:hAnsi="Calibri" w:cs="Calibri"/>
          <w:noProof/>
          <w:color w:val="000000"/>
          <w:sz w:val="22"/>
        </w:rPr>
        <w:drawing>
          <wp:inline distT="0" distB="0" distL="0" distR="0" wp14:anchorId="6A3F596C" wp14:editId="1B568065">
            <wp:extent cx="3786625" cy="2203834"/>
            <wp:effectExtent l="19050" t="19050" r="23495"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53777" cy="2242917"/>
                    </a:xfrm>
                    <a:prstGeom prst="rect">
                      <a:avLst/>
                    </a:prstGeom>
                    <a:ln w="25400">
                      <a:solidFill>
                        <a:schemeClr val="accent1">
                          <a:lumMod val="75000"/>
                        </a:schemeClr>
                      </a:solidFill>
                    </a:ln>
                  </pic:spPr>
                </pic:pic>
              </a:graphicData>
            </a:graphic>
          </wp:inline>
        </w:drawing>
      </w:r>
    </w:p>
    <w:p w14:paraId="6D50F37B" w14:textId="1373DFB4" w:rsidR="00AC478F" w:rsidRDefault="00AC478F" w:rsidP="00AC478F">
      <w:pPr>
        <w:ind w:left="375" w:right="55"/>
      </w:pPr>
      <w:r>
        <w:t>Scroll down and you will see a breakdown, by semester, of the courses. You will not be able to edit these courses as they are pulled directly from Banner. However, you can add any course attachments such as</w:t>
      </w:r>
      <w:r w:rsidR="00436538">
        <w:t xml:space="preserve"> </w:t>
      </w:r>
      <w:r>
        <w:t xml:space="preserve">the course syllabus, course evaluation, etc. To add any additional attachments, click on the “Add” button and a pop-up window will show. </w:t>
      </w:r>
    </w:p>
    <w:p w14:paraId="5599A9D2" w14:textId="6D50C830" w:rsidR="00AC478F" w:rsidRDefault="00AC478F" w:rsidP="00AC478F">
      <w:pPr>
        <w:spacing w:after="6"/>
        <w:ind w:left="375" w:right="55"/>
      </w:pPr>
      <w:r>
        <w:t xml:space="preserve">Once you have selected any files and filled out the form, click on “Upload” and the files </w:t>
      </w:r>
      <w:r w:rsidR="00436538">
        <w:t>will be</w:t>
      </w:r>
      <w:r>
        <w:t xml:space="preserve"> added to the specific course.  </w:t>
      </w:r>
    </w:p>
    <w:p w14:paraId="0314CC1D" w14:textId="77777777" w:rsidR="00AC478F" w:rsidRDefault="00AC478F" w:rsidP="00AC478F">
      <w:pPr>
        <w:spacing w:after="453" w:line="259" w:lineRule="auto"/>
        <w:ind w:left="360" w:firstLine="0"/>
      </w:pPr>
      <w:r>
        <w:rPr>
          <w:rFonts w:ascii="Calibri" w:eastAsia="Calibri" w:hAnsi="Calibri" w:cs="Calibri"/>
          <w:noProof/>
          <w:color w:val="000000"/>
          <w:sz w:val="22"/>
        </w:rPr>
        <mc:AlternateContent>
          <mc:Choice Requires="wpg">
            <w:drawing>
              <wp:inline distT="0" distB="0" distL="0" distR="0" wp14:anchorId="60885557" wp14:editId="693EE2B7">
                <wp:extent cx="5794375" cy="1003717"/>
                <wp:effectExtent l="0" t="0" r="0" b="0"/>
                <wp:docPr id="21587" name="Group 21587"/>
                <wp:cNvGraphicFramePr/>
                <a:graphic xmlns:a="http://schemas.openxmlformats.org/drawingml/2006/main">
                  <a:graphicData uri="http://schemas.microsoft.com/office/word/2010/wordprocessingGroup">
                    <wpg:wgp>
                      <wpg:cNvGrpSpPr/>
                      <wpg:grpSpPr>
                        <a:xfrm>
                          <a:off x="0" y="0"/>
                          <a:ext cx="5794375" cy="1003717"/>
                          <a:chOff x="0" y="0"/>
                          <a:chExt cx="5794375" cy="1003717"/>
                        </a:xfrm>
                      </wpg:grpSpPr>
                      <wps:wsp>
                        <wps:cNvPr id="4168" name="Rectangle 4168"/>
                        <wps:cNvSpPr/>
                        <wps:spPr>
                          <a:xfrm>
                            <a:off x="432" y="682153"/>
                            <a:ext cx="7700255" cy="168234"/>
                          </a:xfrm>
                          <a:prstGeom prst="rect">
                            <a:avLst/>
                          </a:prstGeom>
                          <a:ln>
                            <a:noFill/>
                          </a:ln>
                        </wps:spPr>
                        <wps:txbx>
                          <w:txbxContent>
                            <w:p w14:paraId="04E81CA7" w14:textId="77777777" w:rsidR="00AC478F" w:rsidRPr="00353193" w:rsidRDefault="00AC478F" w:rsidP="00AC478F">
                              <w:pPr>
                                <w:spacing w:after="160" w:line="259" w:lineRule="auto"/>
                                <w:ind w:left="0" w:firstLine="0"/>
                                <w:rPr>
                                  <w14:textOutline w14:w="25400" w14:cap="rnd" w14:cmpd="sng" w14:algn="ctr">
                                    <w14:noFill/>
                                    <w14:prstDash w14:val="solid"/>
                                    <w14:bevel/>
                                  </w14:textOutline>
                                </w:rPr>
                              </w:pPr>
                              <w:r w:rsidRPr="00353193">
                                <w:rPr>
                                  <w14:textOutline w14:w="25400" w14:cap="rnd" w14:cmpd="sng" w14:algn="ctr">
                                    <w14:noFill/>
                                    <w14:prstDash w14:val="solid"/>
                                    <w14:bevel/>
                                  </w14:textOutline>
                                </w:rPr>
                                <w:t xml:space="preserve">To delete a course attachment, click the attachment type you wish to delete for the desired course, click the </w:t>
                              </w:r>
                            </w:p>
                          </w:txbxContent>
                        </wps:txbx>
                        <wps:bodyPr horzOverflow="overflow" vert="horz" lIns="0" tIns="0" rIns="0" bIns="0" rtlCol="0">
                          <a:noAutofit/>
                        </wps:bodyPr>
                      </wps:wsp>
                      <wps:wsp>
                        <wps:cNvPr id="4169" name="Rectangle 4169"/>
                        <wps:cNvSpPr/>
                        <wps:spPr>
                          <a:xfrm>
                            <a:off x="432" y="877225"/>
                            <a:ext cx="585456" cy="168234"/>
                          </a:xfrm>
                          <a:prstGeom prst="rect">
                            <a:avLst/>
                          </a:prstGeom>
                          <a:ln>
                            <a:noFill/>
                          </a:ln>
                        </wps:spPr>
                        <wps:txbx>
                          <w:txbxContent>
                            <w:p w14:paraId="2D835D26" w14:textId="77777777" w:rsidR="00AC478F" w:rsidRPr="00353193" w:rsidRDefault="00AC478F" w:rsidP="00AC478F">
                              <w:pPr>
                                <w:spacing w:after="160" w:line="259" w:lineRule="auto"/>
                                <w:ind w:left="0" w:firstLine="0"/>
                                <w:rPr>
                                  <w14:textOutline w14:w="25400" w14:cap="rnd" w14:cmpd="sng" w14:algn="ctr">
                                    <w14:noFill/>
                                    <w14:prstDash w14:val="solid"/>
                                    <w14:bevel/>
                                  </w14:textOutline>
                                </w:rPr>
                              </w:pPr>
                              <w:r w:rsidRPr="00353193">
                                <w:rPr>
                                  <w14:textOutline w14:w="25400" w14:cap="rnd" w14:cmpd="sng" w14:algn="ctr">
                                    <w14:noFill/>
                                    <w14:prstDash w14:val="solid"/>
                                    <w14:bevel/>
                                  </w14:textOutline>
                                </w:rPr>
                                <w:t>“Delete”</w:t>
                              </w:r>
                            </w:p>
                          </w:txbxContent>
                        </wps:txbx>
                        <wps:bodyPr horzOverflow="overflow" vert="horz" lIns="0" tIns="0" rIns="0" bIns="0" rtlCol="0">
                          <a:noAutofit/>
                        </wps:bodyPr>
                      </wps:wsp>
                      <wps:wsp>
                        <wps:cNvPr id="4170" name="Rectangle 4170"/>
                        <wps:cNvSpPr/>
                        <wps:spPr>
                          <a:xfrm>
                            <a:off x="440817" y="877225"/>
                            <a:ext cx="37012" cy="168234"/>
                          </a:xfrm>
                          <a:prstGeom prst="rect">
                            <a:avLst/>
                          </a:prstGeom>
                          <a:ln>
                            <a:noFill/>
                          </a:ln>
                        </wps:spPr>
                        <wps:txbx>
                          <w:txbxContent>
                            <w:p w14:paraId="48CA7839" w14:textId="77777777" w:rsidR="00AC478F" w:rsidRPr="00353193" w:rsidRDefault="00AC478F" w:rsidP="00AC478F">
                              <w:pPr>
                                <w:spacing w:after="160" w:line="259" w:lineRule="auto"/>
                                <w:ind w:left="0" w:firstLine="0"/>
                                <w:rPr>
                                  <w14:textOutline w14:w="25400" w14:cap="rnd" w14:cmpd="sng" w14:algn="ctr">
                                    <w14:noFill/>
                                    <w14:prstDash w14:val="solid"/>
                                    <w14:bevel/>
                                  </w14:textOutline>
                                </w:rPr>
                              </w:pPr>
                              <w:r w:rsidRPr="00353193">
                                <w:rPr>
                                  <w14:textOutline w14:w="25400" w14:cap="rnd" w14:cmpd="sng" w14:algn="ctr">
                                    <w14:noFill/>
                                    <w14:prstDash w14:val="solid"/>
                                    <w14:bevel/>
                                  </w14:textOutline>
                                </w:rPr>
                                <w:t xml:space="preserve"> </w:t>
                              </w:r>
                            </w:p>
                          </w:txbxContent>
                        </wps:txbx>
                        <wps:bodyPr horzOverflow="overflow" vert="horz" lIns="0" tIns="0" rIns="0" bIns="0" rtlCol="0">
                          <a:noAutofit/>
                        </wps:bodyPr>
                      </wps:wsp>
                      <wps:wsp>
                        <wps:cNvPr id="4171" name="Rectangle 4171"/>
                        <wps:cNvSpPr/>
                        <wps:spPr>
                          <a:xfrm>
                            <a:off x="602361" y="877225"/>
                            <a:ext cx="37012" cy="168234"/>
                          </a:xfrm>
                          <a:prstGeom prst="rect">
                            <a:avLst/>
                          </a:prstGeom>
                          <a:ln>
                            <a:noFill/>
                          </a:ln>
                        </wps:spPr>
                        <wps:txbx>
                          <w:txbxContent>
                            <w:p w14:paraId="46B16B27" w14:textId="77777777" w:rsidR="00AC478F" w:rsidRPr="00353193" w:rsidRDefault="00AC478F" w:rsidP="00AC478F">
                              <w:pPr>
                                <w:spacing w:after="160" w:line="259" w:lineRule="auto"/>
                                <w:ind w:left="0" w:firstLine="0"/>
                                <w:rPr>
                                  <w14:textOutline w14:w="25400" w14:cap="rnd" w14:cmpd="sng" w14:algn="ctr">
                                    <w14:noFill/>
                                    <w14:prstDash w14:val="solid"/>
                                    <w14:bevel/>
                                  </w14:textOutline>
                                </w:rPr>
                              </w:pPr>
                              <w:r w:rsidRPr="00353193">
                                <w:rPr>
                                  <w14:textOutline w14:w="25400" w14:cap="rnd" w14:cmpd="sng" w14:algn="ctr">
                                    <w14:noFill/>
                                    <w14:prstDash w14:val="solid"/>
                                    <w14:bevel/>
                                  </w14:textOutline>
                                </w:rPr>
                                <w:t xml:space="preserve"> </w:t>
                              </w:r>
                            </w:p>
                          </w:txbxContent>
                        </wps:txbx>
                        <wps:bodyPr horzOverflow="overflow" vert="horz" lIns="0" tIns="0" rIns="0" bIns="0" rtlCol="0">
                          <a:noAutofit/>
                        </wps:bodyPr>
                      </wps:wsp>
                      <wps:wsp>
                        <wps:cNvPr id="4172" name="Rectangle 4172"/>
                        <wps:cNvSpPr/>
                        <wps:spPr>
                          <a:xfrm>
                            <a:off x="629793" y="877225"/>
                            <a:ext cx="4174736" cy="168234"/>
                          </a:xfrm>
                          <a:prstGeom prst="rect">
                            <a:avLst/>
                          </a:prstGeom>
                          <a:ln>
                            <a:noFill/>
                          </a:ln>
                        </wps:spPr>
                        <wps:txbx>
                          <w:txbxContent>
                            <w:p w14:paraId="0C306D24" w14:textId="77777777" w:rsidR="00AC478F" w:rsidRPr="00353193" w:rsidRDefault="00AC478F" w:rsidP="00AC478F">
                              <w:pPr>
                                <w:spacing w:after="160" w:line="259" w:lineRule="auto"/>
                                <w:ind w:left="0" w:firstLine="0"/>
                                <w:rPr>
                                  <w14:textOutline w14:w="25400" w14:cap="rnd" w14:cmpd="sng" w14:algn="ctr">
                                    <w14:noFill/>
                                    <w14:prstDash w14:val="solid"/>
                                    <w14:bevel/>
                                  </w14:textOutline>
                                </w:rPr>
                              </w:pPr>
                              <w:r w:rsidRPr="00353193">
                                <w:rPr>
                                  <w14:textOutline w14:w="25400" w14:cap="rnd" w14:cmpd="sng" w14:algn="ctr">
                                    <w14:noFill/>
                                    <w14:prstDash w14:val="solid"/>
                                    <w14:bevel/>
                                  </w14:textOutline>
                                </w:rPr>
                                <w:t>icon, the click “Delete.” The course attachment is removed.</w:t>
                              </w:r>
                            </w:p>
                          </w:txbxContent>
                        </wps:txbx>
                        <wps:bodyPr horzOverflow="overflow" vert="horz" lIns="0" tIns="0" rIns="0" bIns="0" rtlCol="0">
                          <a:noAutofit/>
                        </wps:bodyPr>
                      </wps:wsp>
                      <wps:wsp>
                        <wps:cNvPr id="4173" name="Rectangle 4173"/>
                        <wps:cNvSpPr/>
                        <wps:spPr>
                          <a:xfrm>
                            <a:off x="3772916" y="877225"/>
                            <a:ext cx="37011" cy="168234"/>
                          </a:xfrm>
                          <a:prstGeom prst="rect">
                            <a:avLst/>
                          </a:prstGeom>
                          <a:ln>
                            <a:noFill/>
                          </a:ln>
                        </wps:spPr>
                        <wps:txbx>
                          <w:txbxContent>
                            <w:p w14:paraId="44E8F016" w14:textId="77777777" w:rsidR="00AC478F" w:rsidRPr="00353193" w:rsidRDefault="00AC478F" w:rsidP="00AC478F">
                              <w:pPr>
                                <w:spacing w:after="160" w:line="259" w:lineRule="auto"/>
                                <w:ind w:left="0" w:firstLine="0"/>
                                <w:rPr>
                                  <w14:textOutline w14:w="25400" w14:cap="rnd" w14:cmpd="sng" w14:algn="ctr">
                                    <w14:noFill/>
                                    <w14:prstDash w14:val="solid"/>
                                    <w14:bevel/>
                                  </w14:textOutline>
                                </w:rPr>
                              </w:pPr>
                              <w:r w:rsidRPr="00353193">
                                <w:rPr>
                                  <w14:textOutline w14:w="25400" w14:cap="rnd" w14:cmpd="sng" w14:algn="ctr">
                                    <w14:noFill/>
                                    <w14:prstDash w14:val="solid"/>
                                    <w14:bevel/>
                                  </w14:textOutline>
                                </w:rPr>
                                <w:t xml:space="preserve"> </w:t>
                              </w:r>
                            </w:p>
                          </w:txbxContent>
                        </wps:txbx>
                        <wps:bodyPr horzOverflow="overflow" vert="horz" lIns="0" tIns="0" rIns="0" bIns="0" rtlCol="0">
                          <a:noAutofit/>
                        </wps:bodyPr>
                      </wps:wsp>
                      <pic:pic xmlns:pic="http://schemas.openxmlformats.org/drawingml/2006/picture">
                        <pic:nvPicPr>
                          <pic:cNvPr id="4205" name="Picture 4205"/>
                          <pic:cNvPicPr/>
                        </pic:nvPicPr>
                        <pic:blipFill>
                          <a:blip r:embed="rId31"/>
                          <a:stretch>
                            <a:fillRect/>
                          </a:stretch>
                        </pic:blipFill>
                        <pic:spPr>
                          <a:xfrm flipV="1">
                            <a:off x="469519" y="837565"/>
                            <a:ext cx="131445" cy="136525"/>
                          </a:xfrm>
                          <a:prstGeom prst="rect">
                            <a:avLst/>
                          </a:prstGeom>
                        </pic:spPr>
                      </pic:pic>
                      <pic:pic xmlns:pic="http://schemas.openxmlformats.org/drawingml/2006/picture">
                        <pic:nvPicPr>
                          <pic:cNvPr id="4212" name="Picture 4212"/>
                          <pic:cNvPicPr/>
                        </pic:nvPicPr>
                        <pic:blipFill>
                          <a:blip r:embed="rId32"/>
                          <a:stretch>
                            <a:fillRect/>
                          </a:stretch>
                        </pic:blipFill>
                        <pic:spPr>
                          <a:xfrm>
                            <a:off x="0" y="0"/>
                            <a:ext cx="5794375" cy="659765"/>
                          </a:xfrm>
                          <a:prstGeom prst="rect">
                            <a:avLst/>
                          </a:prstGeom>
                        </pic:spPr>
                      </pic:pic>
                      <wps:wsp>
                        <wps:cNvPr id="4213" name="Shape 4213"/>
                        <wps:cNvSpPr/>
                        <wps:spPr>
                          <a:xfrm>
                            <a:off x="1367790" y="344170"/>
                            <a:ext cx="285115" cy="241300"/>
                          </a:xfrm>
                          <a:custGeom>
                            <a:avLst/>
                            <a:gdLst/>
                            <a:ahLst/>
                            <a:cxnLst/>
                            <a:rect l="0" t="0" r="0" b="0"/>
                            <a:pathLst>
                              <a:path w="285115" h="241300">
                                <a:moveTo>
                                  <a:pt x="0" y="120650"/>
                                </a:moveTo>
                                <a:cubicBezTo>
                                  <a:pt x="0" y="54102"/>
                                  <a:pt x="63881" y="0"/>
                                  <a:pt x="142494" y="0"/>
                                </a:cubicBezTo>
                                <a:cubicBezTo>
                                  <a:pt x="221234" y="0"/>
                                  <a:pt x="285115" y="54102"/>
                                  <a:pt x="285115" y="120650"/>
                                </a:cubicBezTo>
                                <a:cubicBezTo>
                                  <a:pt x="285115" y="187325"/>
                                  <a:pt x="221234" y="241300"/>
                                  <a:pt x="142494" y="241300"/>
                                </a:cubicBezTo>
                                <a:cubicBezTo>
                                  <a:pt x="63881" y="241300"/>
                                  <a:pt x="0" y="187325"/>
                                  <a:pt x="0" y="120650"/>
                                </a:cubicBezTo>
                                <a:close/>
                              </a:path>
                            </a:pathLst>
                          </a:custGeom>
                          <a:ln w="25400" cap="flat">
                            <a:round/>
                          </a:ln>
                        </wps:spPr>
                        <wps:style>
                          <a:lnRef idx="1">
                            <a:srgbClr val="FFC000"/>
                          </a:lnRef>
                          <a:fillRef idx="0">
                            <a:srgbClr val="000000">
                              <a:alpha val="0"/>
                            </a:srgbClr>
                          </a:fillRef>
                          <a:effectRef idx="0">
                            <a:scrgbClr r="0" g="0" b="0"/>
                          </a:effectRef>
                          <a:fontRef idx="none"/>
                        </wps:style>
                        <wps:bodyPr/>
                      </wps:wsp>
                    </wpg:wgp>
                  </a:graphicData>
                </a:graphic>
              </wp:inline>
            </w:drawing>
          </mc:Choice>
          <mc:Fallback>
            <w:pict>
              <v:group w14:anchorId="60885557" id="Group 21587" o:spid="_x0000_s1026" style="width:456.25pt;height:79.05pt;mso-position-horizontal-relative:char;mso-position-vertical-relative:line" coordsize="57943,1003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BFfIiPaVgAAGlYAAAUAAAAZHJzL21lZGlhL2ltYWdlMi5qcGf/2P/g&#13;&#10;ABBKRklGAAEBAQBgAGAAAP/bAEMAAwICAwICAwMDAwQDAwQFCAUFBAQFCgcHBggMCgwMCwoLCw0O&#13;&#10;EhANDhEOCwsQFhARExQVFRUMDxcYFhQYEhQVFP/bAEMBAwQEBQQFCQUFCRQNCw0UFBQUFBQUFBQU&#13;&#10;FBQUFBQUFBQUFBQUFBQUFBQUFBQUFBQUFBQUFBQUFBQUFBQUFBQUFP/AABEIAJMFC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&#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">
                <v:rect id="Rectangle 4168" o:spid="_x0000_s1027" style="position:absolute;left:4;top:6821;width:77002;height:16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" filled="f" stroked="f">
                  <v:textbox inset="0,0,0,0">
                    <w:txbxContent>
                      <w:p w14:paraId="04E81CA7" w14:textId="77777777" w:rsidR="00AC478F" w:rsidRPr="00353193" w:rsidRDefault="00AC478F" w:rsidP="00AC478F">
                        <w:pPr>
                          <w:spacing w:after="160" w:line="259" w:lineRule="auto"/>
                          <w:ind w:left="0" w:firstLine="0"/>
                          <w:rPr>
                            <w14:textOutline w14:w="25400" w14:cap="rnd" w14:cmpd="sng" w14:algn="ctr">
                              <w14:noFill/>
                              <w14:prstDash w14:val="solid"/>
                              <w14:bevel/>
                            </w14:textOutline>
                          </w:rPr>
                        </w:pPr>
                        <w:r w:rsidRPr="00353193">
                          <w:rPr>
                            <w14:textOutline w14:w="25400" w14:cap="rnd" w14:cmpd="sng" w14:algn="ctr">
                              <w14:noFill/>
                              <w14:prstDash w14:val="solid"/>
                              <w14:bevel/>
                            </w14:textOutline>
                          </w:rPr>
                          <w:t xml:space="preserve">To delete a course attachment, click the attachment type you wish to delete for the desired course, click the </w:t>
                        </w:r>
                      </w:p>
                    </w:txbxContent>
                  </v:textbox>
                </v:rect>
                <v:rect id="Rectangle 4169" o:spid="_x0000_s1028" style="position:absolute;left:4;top:8772;width:5854;height:16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" filled="f" stroked="f">
                  <v:textbox inset="0,0,0,0">
                    <w:txbxContent>
                      <w:p w14:paraId="2D835D26" w14:textId="77777777" w:rsidR="00AC478F" w:rsidRPr="00353193" w:rsidRDefault="00AC478F" w:rsidP="00AC478F">
                        <w:pPr>
                          <w:spacing w:after="160" w:line="259" w:lineRule="auto"/>
                          <w:ind w:left="0" w:firstLine="0"/>
                          <w:rPr>
                            <w14:textOutline w14:w="25400" w14:cap="rnd" w14:cmpd="sng" w14:algn="ctr">
                              <w14:noFill/>
                              <w14:prstDash w14:val="solid"/>
                              <w14:bevel/>
                            </w14:textOutline>
                          </w:rPr>
                        </w:pPr>
                        <w:r w:rsidRPr="00353193">
                          <w:rPr>
                            <w14:textOutline w14:w="25400" w14:cap="rnd" w14:cmpd="sng" w14:algn="ctr">
                              <w14:noFill/>
                              <w14:prstDash w14:val="solid"/>
                              <w14:bevel/>
                            </w14:textOutline>
                          </w:rPr>
                          <w:t>“Delete”</w:t>
                        </w:r>
                      </w:p>
                    </w:txbxContent>
                  </v:textbox>
                </v:rect>
                <v:rect id="Rectangle 4170" o:spid="_x0000_s1029" style="position:absolute;left:4408;top:8772;width:370;height:16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" filled="f" stroked="f">
                  <v:textbox inset="0,0,0,0">
                    <w:txbxContent>
                      <w:p w14:paraId="48CA7839" w14:textId="77777777" w:rsidR="00AC478F" w:rsidRPr="00353193" w:rsidRDefault="00AC478F" w:rsidP="00AC478F">
                        <w:pPr>
                          <w:spacing w:after="160" w:line="259" w:lineRule="auto"/>
                          <w:ind w:left="0" w:firstLine="0"/>
                          <w:rPr>
                            <w14:textOutline w14:w="25400" w14:cap="rnd" w14:cmpd="sng" w14:algn="ctr">
                              <w14:noFill/>
                              <w14:prstDash w14:val="solid"/>
                              <w14:bevel/>
                            </w14:textOutline>
                          </w:rPr>
                        </w:pPr>
                        <w:r w:rsidRPr="00353193">
                          <w:rPr>
                            <w14:textOutline w14:w="25400" w14:cap="rnd" w14:cmpd="sng" w14:algn="ctr">
                              <w14:noFill/>
                              <w14:prstDash w14:val="solid"/>
                              <w14:bevel/>
                            </w14:textOutline>
                          </w:rPr>
                          <w:t xml:space="preserve"> </w:t>
                        </w:r>
                      </w:p>
                    </w:txbxContent>
                  </v:textbox>
                </v:rect>
                <v:rect id="Rectangle 4171" o:spid="_x0000_s1030" style="position:absolute;left:6023;top:8772;width:370;height:16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" filled="f" stroked="f">
                  <v:textbox inset="0,0,0,0">
                    <w:txbxContent>
                      <w:p w14:paraId="46B16B27" w14:textId="77777777" w:rsidR="00AC478F" w:rsidRPr="00353193" w:rsidRDefault="00AC478F" w:rsidP="00AC478F">
                        <w:pPr>
                          <w:spacing w:after="160" w:line="259" w:lineRule="auto"/>
                          <w:ind w:left="0" w:firstLine="0"/>
                          <w:rPr>
                            <w14:textOutline w14:w="25400" w14:cap="rnd" w14:cmpd="sng" w14:algn="ctr">
                              <w14:noFill/>
                              <w14:prstDash w14:val="solid"/>
                              <w14:bevel/>
                            </w14:textOutline>
                          </w:rPr>
                        </w:pPr>
                        <w:r w:rsidRPr="00353193">
                          <w:rPr>
                            <w14:textOutline w14:w="25400" w14:cap="rnd" w14:cmpd="sng" w14:algn="ctr">
                              <w14:noFill/>
                              <w14:prstDash w14:val="solid"/>
                              <w14:bevel/>
                            </w14:textOutline>
                          </w:rPr>
                          <w:t xml:space="preserve"> </w:t>
                        </w:r>
                      </w:p>
                    </w:txbxContent>
                  </v:textbox>
                </v:rect>
                <v:rect id="Rectangle 4172" o:spid="_x0000_s1031" style="position:absolute;left:6297;top:8772;width:41748;height:16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" filled="f" stroked="f">
                  <v:textbox inset="0,0,0,0">
                    <w:txbxContent>
                      <w:p w14:paraId="0C306D24" w14:textId="77777777" w:rsidR="00AC478F" w:rsidRPr="00353193" w:rsidRDefault="00AC478F" w:rsidP="00AC478F">
                        <w:pPr>
                          <w:spacing w:after="160" w:line="259" w:lineRule="auto"/>
                          <w:ind w:left="0" w:firstLine="0"/>
                          <w:rPr>
                            <w14:textOutline w14:w="25400" w14:cap="rnd" w14:cmpd="sng" w14:algn="ctr">
                              <w14:noFill/>
                              <w14:prstDash w14:val="solid"/>
                              <w14:bevel/>
                            </w14:textOutline>
                          </w:rPr>
                        </w:pPr>
                        <w:r w:rsidRPr="00353193">
                          <w:rPr>
                            <w14:textOutline w14:w="25400" w14:cap="rnd" w14:cmpd="sng" w14:algn="ctr">
                              <w14:noFill/>
                              <w14:prstDash w14:val="solid"/>
                              <w14:bevel/>
                            </w14:textOutline>
                          </w:rPr>
                          <w:t>icon, the click “Delete.” The course attachment is removed.</w:t>
                        </w:r>
                      </w:p>
                    </w:txbxContent>
                  </v:textbox>
                </v:rect>
                <v:rect id="Rectangle 4173" o:spid="_x0000_s1032" style="position:absolute;left:37729;top:8772;width:370;height:16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" filled="f" stroked="f">
                  <v:textbox inset="0,0,0,0">
                    <w:txbxContent>
                      <w:p w14:paraId="44E8F016" w14:textId="77777777" w:rsidR="00AC478F" w:rsidRPr="00353193" w:rsidRDefault="00AC478F" w:rsidP="00AC478F">
                        <w:pPr>
                          <w:spacing w:after="160" w:line="259" w:lineRule="auto"/>
                          <w:ind w:left="0" w:firstLine="0"/>
                          <w:rPr>
                            <w14:textOutline w14:w="25400" w14:cap="rnd" w14:cmpd="sng" w14:algn="ctr">
                              <w14:noFill/>
                              <w14:prstDash w14:val="solid"/>
                              <w14:bevel/>
                            </w14:textOutline>
                          </w:rPr>
                        </w:pPr>
                        <w:r w:rsidRPr="00353193">
                          <w:rPr>
                            <w14:textOutline w14:w="25400" w14:cap="rnd" w14:cmpd="sng" w14:algn="ctr">
                              <w14:noFill/>
                              <w14:prstDash w14:val="solid"/>
                              <w14:bevel/>
                            </w14:textOutline>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05" o:spid="_x0000_s1033" type="#_x0000_t75" style="position:absolute;left:4695;top:8375;width:1314;height:1365;flip: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">
                  <v:imagedata r:id="rId33" o:title=""/>
                </v:shape>
                <v:shape id="Picture 4212" o:spid="_x0000_s1034" type="#_x0000_t75" style="position:absolute;width:57943;height:65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">
                  <v:imagedata r:id="rId34" o:title=""/>
                </v:shape>
                <v:shape id="Shape 4213" o:spid="_x0000_s1035" style="position:absolute;left:13677;top:3441;width:2852;height:2413;visibility:visible;mso-wrap-style:square;v-text-anchor:top" coordsize="285115,241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" path="m,120650c,54102,63881,,142494,v78740,,142621,54102,142621,120650c285115,187325,221234,241300,142494,241300,63881,241300,,187325,,120650xe" filled="f" strokecolor="#ffc000" strokeweight="2pt">
                  <v:path arrowok="t" textboxrect="0,0,285115,241300"/>
                </v:shape>
                <w10:anchorlock/>
              </v:group>
            </w:pict>
          </mc:Fallback>
        </mc:AlternateContent>
      </w:r>
    </w:p>
    <w:p w14:paraId="4FE71A73" w14:textId="77777777" w:rsidR="00AC478F" w:rsidRDefault="00AC478F" w:rsidP="00AC478F">
      <w:pPr>
        <w:pStyle w:val="Heading2"/>
        <w:ind w:left="355" w:right="46"/>
      </w:pPr>
      <w:r>
        <w:t>TEACHING: General Advising and Mentoring</w:t>
      </w:r>
    </w:p>
    <w:p w14:paraId="6FEE842B" w14:textId="77777777" w:rsidR="00384D7D" w:rsidRDefault="00384D7D" w:rsidP="00872E75">
      <w:pPr>
        <w:rPr>
          <w:lang w:bidi="ar-SA"/>
        </w:rPr>
      </w:pPr>
      <w:r>
        <w:rPr>
          <w:lang w:bidi="ar-SA"/>
        </w:rPr>
        <w:t xml:space="preserve">The information in this section is pulled in from Banner. </w:t>
      </w:r>
      <w:r w:rsidR="00872E75">
        <w:rPr>
          <w:lang w:bidi="ar-SA"/>
        </w:rPr>
        <w:t xml:space="preserve">Please do not make any changes to this data, as your changes may be lost the next time we update from Banner. </w:t>
      </w:r>
      <w:r>
        <w:rPr>
          <w:lang w:bidi="ar-SA"/>
        </w:rPr>
        <w:t xml:space="preserve">If you have any questions about </w:t>
      </w:r>
      <w:r w:rsidR="00872E75">
        <w:rPr>
          <w:lang w:bidi="ar-SA"/>
        </w:rPr>
        <w:t>your numbers of advisees</w:t>
      </w:r>
      <w:r>
        <w:rPr>
          <w:lang w:bidi="ar-SA"/>
        </w:rPr>
        <w:t xml:space="preserve">, please email </w:t>
      </w:r>
      <w:hyperlink r:id="rId35" w:history="1">
        <w:r w:rsidRPr="001D0827">
          <w:rPr>
            <w:rStyle w:val="Hyperlink"/>
            <w:lang w:bidi="ar-SA"/>
          </w:rPr>
          <w:t>ClarkEfolio@clarku.edu</w:t>
        </w:r>
      </w:hyperlink>
      <w:r>
        <w:rPr>
          <w:lang w:bidi="ar-SA"/>
        </w:rPr>
        <w:t>.</w:t>
      </w:r>
      <w:r w:rsidR="00872E75">
        <w:rPr>
          <w:lang w:bidi="ar-SA"/>
        </w:rPr>
        <w:t xml:space="preserve"> Your data could look something like this: </w:t>
      </w:r>
    </w:p>
    <w:p w14:paraId="2C516706" w14:textId="77777777" w:rsidR="00872E75" w:rsidRDefault="00353193" w:rsidP="00353193">
      <w:pPr>
        <w:jc w:val="center"/>
        <w:rPr>
          <w:lang w:bidi="ar-SA"/>
        </w:rPr>
      </w:pPr>
      <w:r w:rsidRPr="00353193">
        <w:rPr>
          <w:noProof/>
          <w:lang w:bidi="ar-SA"/>
        </w:rPr>
        <w:drawing>
          <wp:inline distT="0" distB="0" distL="0" distR="0" wp14:anchorId="2C8C66D7" wp14:editId="21521036">
            <wp:extent cx="5486400" cy="550545"/>
            <wp:effectExtent l="19050" t="19050" r="19050" b="209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86400" cy="550545"/>
                    </a:xfrm>
                    <a:prstGeom prst="rect">
                      <a:avLst/>
                    </a:prstGeom>
                    <a:ln w="25400">
                      <a:solidFill>
                        <a:schemeClr val="accent1"/>
                      </a:solidFill>
                    </a:ln>
                  </pic:spPr>
                </pic:pic>
              </a:graphicData>
            </a:graphic>
          </wp:inline>
        </w:drawing>
      </w:r>
    </w:p>
    <w:p w14:paraId="49EA1F54" w14:textId="77777777" w:rsidR="00872E75" w:rsidRDefault="00872E75" w:rsidP="00872E75">
      <w:pPr>
        <w:pStyle w:val="Heading2"/>
      </w:pPr>
      <w:r>
        <w:t>Teaching: Additional Teaching and Mentoring</w:t>
      </w:r>
    </w:p>
    <w:p w14:paraId="35C0C4AA" w14:textId="77777777" w:rsidR="00872E75" w:rsidRPr="00872E75" w:rsidRDefault="00872E75" w:rsidP="00872E75">
      <w:pPr>
        <w:rPr>
          <w:lang w:bidi="ar-SA"/>
        </w:rPr>
      </w:pPr>
    </w:p>
    <w:p w14:paraId="3F457DDB" w14:textId="77777777" w:rsidR="00872E75" w:rsidRDefault="00872E75" w:rsidP="00872E75">
      <w:pPr>
        <w:rPr>
          <w:lang w:bidi="ar-SA"/>
        </w:rPr>
      </w:pPr>
      <w:r>
        <w:rPr>
          <w:lang w:bidi="ar-SA"/>
        </w:rPr>
        <w:t>This section is used to enter any additional teaching and mentoring activities that were not included in the previous section. This includes any of the following types of activities:</w:t>
      </w:r>
    </w:p>
    <w:p w14:paraId="67FA1B10" w14:textId="77777777" w:rsidR="00872E75" w:rsidRPr="00872E75" w:rsidRDefault="00872E75" w:rsidP="00353193">
      <w:pPr>
        <w:jc w:val="center"/>
        <w:rPr>
          <w:lang w:bidi="ar-SA"/>
        </w:rPr>
      </w:pPr>
      <w:r w:rsidRPr="00872E75">
        <w:rPr>
          <w:noProof/>
          <w:lang w:bidi="ar-SA"/>
        </w:rPr>
        <w:drawing>
          <wp:inline distT="0" distB="0" distL="0" distR="0" wp14:anchorId="6444B3BE" wp14:editId="3AB06ED8">
            <wp:extent cx="5205910" cy="1875092"/>
            <wp:effectExtent l="19050" t="19050" r="1397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16588" cy="1878938"/>
                    </a:xfrm>
                    <a:prstGeom prst="rect">
                      <a:avLst/>
                    </a:prstGeom>
                    <a:ln w="25400">
                      <a:solidFill>
                        <a:schemeClr val="accent1"/>
                      </a:solidFill>
                    </a:ln>
                  </pic:spPr>
                </pic:pic>
              </a:graphicData>
            </a:graphic>
          </wp:inline>
        </w:drawing>
      </w:r>
    </w:p>
    <w:p w14:paraId="00ED3338" w14:textId="77777777" w:rsidR="00AC478F" w:rsidRPr="00384D7D" w:rsidRDefault="00AC478F" w:rsidP="00384D7D">
      <w:pPr>
        <w:pStyle w:val="Heading2"/>
      </w:pPr>
    </w:p>
    <w:p w14:paraId="26D2AF3B" w14:textId="77777777" w:rsidR="00AC478F" w:rsidRDefault="00353193" w:rsidP="00353193">
      <w:pPr>
        <w:pStyle w:val="Heading2"/>
      </w:pPr>
      <w:r>
        <w:t>Teaching: Thesis and Dissertation Committees</w:t>
      </w:r>
    </w:p>
    <w:p w14:paraId="7B9933A3" w14:textId="77777777" w:rsidR="00353193" w:rsidRPr="00353193" w:rsidRDefault="00353193" w:rsidP="00353193">
      <w:pPr>
        <w:rPr>
          <w:lang w:bidi="ar-SA"/>
        </w:rPr>
      </w:pPr>
    </w:p>
    <w:p w14:paraId="3F5EEB50" w14:textId="77777777" w:rsidR="00353193" w:rsidRDefault="00353193" w:rsidP="00353193">
      <w:pPr>
        <w:rPr>
          <w:lang w:bidi="ar-SA"/>
        </w:rPr>
      </w:pPr>
      <w:r>
        <w:rPr>
          <w:lang w:bidi="ar-SA"/>
        </w:rPr>
        <w:t>Use this form to add information about the thesis and dissertation committees you’ve served on. The form includes the following fields:</w:t>
      </w:r>
    </w:p>
    <w:p w14:paraId="37763E4B" w14:textId="77777777" w:rsidR="00353193" w:rsidRPr="00353193" w:rsidRDefault="00353193" w:rsidP="00353193">
      <w:pPr>
        <w:jc w:val="center"/>
        <w:rPr>
          <w:lang w:bidi="ar-SA"/>
        </w:rPr>
      </w:pPr>
      <w:r w:rsidRPr="00353193">
        <w:rPr>
          <w:noProof/>
          <w:lang w:bidi="ar-SA"/>
        </w:rPr>
        <w:lastRenderedPageBreak/>
        <w:drawing>
          <wp:inline distT="0" distB="0" distL="0" distR="0" wp14:anchorId="1D9920C0" wp14:editId="168A15C8">
            <wp:extent cx="4510292" cy="2778714"/>
            <wp:effectExtent l="19050" t="19050" r="24130" b="222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26358" cy="2788612"/>
                    </a:xfrm>
                    <a:prstGeom prst="rect">
                      <a:avLst/>
                    </a:prstGeom>
                    <a:ln w="25400">
                      <a:solidFill>
                        <a:schemeClr val="accent1"/>
                      </a:solidFill>
                    </a:ln>
                  </pic:spPr>
                </pic:pic>
              </a:graphicData>
            </a:graphic>
          </wp:inline>
        </w:drawing>
      </w:r>
    </w:p>
    <w:p w14:paraId="4E40A21B" w14:textId="77777777" w:rsidR="00353193" w:rsidRDefault="00353193" w:rsidP="00353193">
      <w:pPr>
        <w:pStyle w:val="Heading2"/>
      </w:pPr>
      <w:r>
        <w:t>Teaching:</w:t>
      </w:r>
      <w:r w:rsidR="00380EAD">
        <w:t xml:space="preserve"> Academic Program Involvement</w:t>
      </w:r>
    </w:p>
    <w:p w14:paraId="2097BE00" w14:textId="77777777" w:rsidR="00380EAD" w:rsidRPr="00380EAD" w:rsidRDefault="00380EAD" w:rsidP="00380EAD">
      <w:pPr>
        <w:ind w:left="730"/>
        <w:rPr>
          <w:lang w:bidi="ar-SA"/>
        </w:rPr>
      </w:pPr>
      <w:r>
        <w:t xml:space="preserve">Use this section to </w:t>
      </w:r>
      <w:r w:rsidRPr="00380EAD">
        <w:t xml:space="preserve">describe </w:t>
      </w:r>
      <w:r>
        <w:t>any</w:t>
      </w:r>
      <w:r w:rsidRPr="00380EAD">
        <w:t xml:space="preserve"> involvement in departmental and interdisciplinary programs </w:t>
      </w:r>
      <w:r w:rsidRPr="00380EAD">
        <w:rPr>
          <w:b/>
        </w:rPr>
        <w:t>outside of your home department</w:t>
      </w:r>
      <w:r w:rsidRPr="00380EAD">
        <w:t>.  For those programs in which you have had major involvement this year, your department chair will seek input from the program chair as part of your end of year review (please be sure to designate these areas of major involvement).</w:t>
      </w:r>
    </w:p>
    <w:p w14:paraId="7860D7D2" w14:textId="77777777" w:rsidR="00380EAD" w:rsidRDefault="00380EAD" w:rsidP="00380EAD">
      <w:pPr>
        <w:pStyle w:val="Heading2"/>
      </w:pPr>
      <w:r>
        <w:t>Teaching: Curriculum Development</w:t>
      </w:r>
    </w:p>
    <w:p w14:paraId="36447A9E" w14:textId="77777777" w:rsidR="00380EAD" w:rsidRPr="00380EAD" w:rsidRDefault="00380EAD" w:rsidP="00380EAD">
      <w:pPr>
        <w:rPr>
          <w:lang w:bidi="ar-SA"/>
        </w:rPr>
      </w:pPr>
      <w:r w:rsidRPr="00380EAD">
        <w:t>Describe your work to create new courses and/or modify existing courses to keep up with changes in your discipline, strengthen undergraduate programs, and/or enhance the attractiveness of Clark to current and prospective undergraduate students (please describe in a few sentences the changes made).</w:t>
      </w:r>
    </w:p>
    <w:p w14:paraId="7C20C574" w14:textId="77777777" w:rsidR="00380EAD" w:rsidRDefault="00380EAD" w:rsidP="00AC478F">
      <w:pPr>
        <w:pStyle w:val="Heading5"/>
        <w:ind w:left="355" w:right="46"/>
      </w:pPr>
      <w:r>
        <w:t>Service: University and Departmental Committees</w:t>
      </w:r>
    </w:p>
    <w:p w14:paraId="1043ECFA" w14:textId="77777777" w:rsidR="001245B6" w:rsidRDefault="00380EAD" w:rsidP="001245B6">
      <w:pPr>
        <w:spacing w:after="159" w:line="287" w:lineRule="auto"/>
        <w:ind w:left="355" w:right="50"/>
        <w:jc w:val="both"/>
      </w:pPr>
      <w:r>
        <w:rPr>
          <w:lang w:bidi="ar-SA"/>
        </w:rPr>
        <w:t xml:space="preserve">This section reports both University-level and Department-level committee participation. </w:t>
      </w:r>
      <w:r w:rsidR="001245B6">
        <w:t xml:space="preserve">If you would like to add information, please select the “Add” button and a new screen will appear. Complete the form on your screen.  </w:t>
      </w:r>
    </w:p>
    <w:p w14:paraId="18E6F3C9" w14:textId="77777777" w:rsidR="001245B6" w:rsidRDefault="00380EAD" w:rsidP="00380EAD">
      <w:pPr>
        <w:rPr>
          <w:lang w:bidi="ar-SA"/>
        </w:rPr>
      </w:pPr>
      <w:r>
        <w:rPr>
          <w:lang w:bidi="ar-SA"/>
        </w:rPr>
        <w:t>The major University-level committees have been pre-populated</w:t>
      </w:r>
      <w:r w:rsidR="001245B6">
        <w:rPr>
          <w:lang w:bidi="ar-SA"/>
        </w:rPr>
        <w:t xml:space="preserve"> so you can choose one</w:t>
      </w:r>
      <w:r>
        <w:rPr>
          <w:lang w:bidi="ar-SA"/>
        </w:rPr>
        <w:t>. You can also choose “other” if you don’t see the name of your committee.</w:t>
      </w:r>
    </w:p>
    <w:p w14:paraId="6F232C00" w14:textId="615681EB" w:rsidR="00380EAD" w:rsidRDefault="00380EAD" w:rsidP="00380EAD">
      <w:pPr>
        <w:rPr>
          <w:lang w:bidi="ar-SA"/>
        </w:rPr>
      </w:pPr>
      <w:r>
        <w:rPr>
          <w:lang w:bidi="ar-SA"/>
        </w:rPr>
        <w:t xml:space="preserve">To enter a Departmental-level committee, click the blue “change” button in the Unit section (see screenshot below) and you will be able to </w:t>
      </w:r>
      <w:r w:rsidR="00746F8B">
        <w:rPr>
          <w:lang w:bidi="ar-SA"/>
        </w:rPr>
        <w:t>scroll</w:t>
      </w:r>
      <w:r>
        <w:rPr>
          <w:lang w:bidi="ar-SA"/>
        </w:rPr>
        <w:t xml:space="preserve"> down to the correct department.</w:t>
      </w:r>
    </w:p>
    <w:p w14:paraId="335BEEDE" w14:textId="77777777" w:rsidR="00CF78BB" w:rsidRDefault="00380EAD" w:rsidP="00380EAD">
      <w:pPr>
        <w:rPr>
          <w:noProof/>
        </w:rPr>
      </w:pPr>
      <w:r w:rsidRPr="00380EAD">
        <w:rPr>
          <w:noProof/>
          <w:lang w:bidi="ar-SA"/>
        </w:rPr>
        <w:drawing>
          <wp:inline distT="0" distB="0" distL="0" distR="0" wp14:anchorId="4A725DB1" wp14:editId="20812672">
            <wp:extent cx="2717940" cy="1790792"/>
            <wp:effectExtent l="19050" t="19050" r="2540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17940" cy="1790792"/>
                    </a:xfrm>
                    <a:prstGeom prst="rect">
                      <a:avLst/>
                    </a:prstGeom>
                    <a:ln w="25400">
                      <a:solidFill>
                        <a:schemeClr val="accent1">
                          <a:lumMod val="75000"/>
                        </a:schemeClr>
                      </a:solidFill>
                    </a:ln>
                  </pic:spPr>
                </pic:pic>
              </a:graphicData>
            </a:graphic>
          </wp:inline>
        </w:drawing>
      </w:r>
      <w:r w:rsidR="00CF78BB" w:rsidRPr="00CF78BB">
        <w:rPr>
          <w:noProof/>
        </w:rPr>
        <w:t xml:space="preserve"> </w:t>
      </w:r>
    </w:p>
    <w:p w14:paraId="68E77FA8" w14:textId="77777777" w:rsidR="00CF78BB" w:rsidRDefault="00CF78BB" w:rsidP="00380EAD">
      <w:pPr>
        <w:rPr>
          <w:noProof/>
        </w:rPr>
      </w:pPr>
      <w:r>
        <w:rPr>
          <w:noProof/>
        </w:rPr>
        <w:t>And then choose your department…</w:t>
      </w:r>
    </w:p>
    <w:p w14:paraId="1419350A" w14:textId="77777777" w:rsidR="00380EAD" w:rsidRDefault="00CF78BB" w:rsidP="00380EAD">
      <w:pPr>
        <w:rPr>
          <w:lang w:bidi="ar-SA"/>
        </w:rPr>
      </w:pPr>
      <w:r w:rsidRPr="00CF78BB">
        <w:rPr>
          <w:noProof/>
          <w:lang w:bidi="ar-SA"/>
        </w:rPr>
        <w:drawing>
          <wp:inline distT="0" distB="0" distL="0" distR="0" wp14:anchorId="15ACA069" wp14:editId="1A928A14">
            <wp:extent cx="2720246" cy="3057350"/>
            <wp:effectExtent l="19050" t="19050" r="23495"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03075" cy="3150444"/>
                    </a:xfrm>
                    <a:prstGeom prst="rect">
                      <a:avLst/>
                    </a:prstGeom>
                    <a:ln w="25400">
                      <a:solidFill>
                        <a:schemeClr val="accent1">
                          <a:lumMod val="75000"/>
                        </a:schemeClr>
                      </a:solidFill>
                    </a:ln>
                  </pic:spPr>
                </pic:pic>
              </a:graphicData>
            </a:graphic>
          </wp:inline>
        </w:drawing>
      </w:r>
    </w:p>
    <w:p w14:paraId="26146E6A" w14:textId="77777777" w:rsidR="001245B6" w:rsidRDefault="00380EAD" w:rsidP="001245B6">
      <w:pPr>
        <w:spacing w:after="7"/>
        <w:ind w:left="375" w:right="55"/>
      </w:pPr>
      <w:r>
        <w:rPr>
          <w:lang w:bidi="ar-SA"/>
        </w:rPr>
        <w:t>Some Departmental-level committees are pre-populated. If your committee is not shown, choose “other” and enter the committee name.</w:t>
      </w:r>
      <w:r w:rsidR="001245B6" w:rsidRPr="001245B6">
        <w:t xml:space="preserve"> </w:t>
      </w:r>
    </w:p>
    <w:p w14:paraId="78DCB1AB" w14:textId="77777777" w:rsidR="001245B6" w:rsidRDefault="001245B6" w:rsidP="001245B6">
      <w:pPr>
        <w:spacing w:after="7"/>
        <w:ind w:left="375" w:right="55"/>
      </w:pPr>
    </w:p>
    <w:p w14:paraId="02374C3B" w14:textId="567DDE5E" w:rsidR="00746F8B" w:rsidRDefault="001245B6" w:rsidP="00746F8B">
      <w:pPr>
        <w:spacing w:after="7"/>
        <w:ind w:left="375" w:right="55"/>
        <w:rPr>
          <w:lang w:bidi="ar-SA"/>
        </w:rPr>
      </w:pPr>
      <w:r>
        <w:t>Please note that all fields marked with an asterisk (*) are required to be completed. Once you complete the form, select “Save and G</w:t>
      </w:r>
      <w:r w:rsidR="00746F8B">
        <w:t xml:space="preserve">o Back” to return to the previous screen. </w:t>
      </w:r>
      <w:r w:rsidR="00746F8B">
        <w:t xml:space="preserve">If you’d like to add any other committee information, you may click on “Save and Add Another.” </w:t>
      </w:r>
    </w:p>
    <w:p w14:paraId="2F664A25" w14:textId="77777777" w:rsidR="00746F8B" w:rsidRDefault="00746F8B" w:rsidP="001245B6">
      <w:pPr>
        <w:spacing w:after="7"/>
        <w:ind w:left="375" w:right="55"/>
      </w:pPr>
    </w:p>
    <w:p w14:paraId="2B814D63" w14:textId="77777777" w:rsidR="00CF78BB" w:rsidRDefault="00CF78BB" w:rsidP="00746F8B">
      <w:pPr>
        <w:pStyle w:val="Heading2"/>
        <w:ind w:left="0" w:firstLine="0"/>
      </w:pPr>
      <w:r>
        <w:t>Service: University (other than committees)</w:t>
      </w:r>
    </w:p>
    <w:p w14:paraId="1A828FEE" w14:textId="77777777" w:rsidR="00CF78BB" w:rsidRDefault="00CF78BB" w:rsidP="00CF78BB">
      <w:pPr>
        <w:rPr>
          <w:lang w:bidi="ar-SA"/>
        </w:rPr>
      </w:pPr>
      <w:r>
        <w:rPr>
          <w:lang w:bidi="ar-SA"/>
        </w:rPr>
        <w:t xml:space="preserve">This section includes all other types of service to the University, such as: </w:t>
      </w:r>
    </w:p>
    <w:p w14:paraId="1DD86372" w14:textId="77777777" w:rsidR="00CF78BB" w:rsidRPr="00CF78BB" w:rsidRDefault="00CF78BB" w:rsidP="00CF78BB">
      <w:pPr>
        <w:pStyle w:val="ListParagraph"/>
        <w:numPr>
          <w:ilvl w:val="0"/>
          <w:numId w:val="6"/>
        </w:numPr>
        <w:rPr>
          <w:lang w:bidi="ar-SA"/>
        </w:rPr>
      </w:pPr>
      <w:r w:rsidRPr="00CF78BB">
        <w:rPr>
          <w:lang w:bidi="ar-SA"/>
        </w:rPr>
        <w:t>Central administration posts</w:t>
      </w:r>
    </w:p>
    <w:p w14:paraId="116BD8EB" w14:textId="77777777" w:rsidR="00CF78BB" w:rsidRPr="00CF78BB" w:rsidRDefault="00CF78BB" w:rsidP="00CF78BB">
      <w:pPr>
        <w:pStyle w:val="ListParagraph"/>
        <w:numPr>
          <w:ilvl w:val="0"/>
          <w:numId w:val="6"/>
        </w:numPr>
        <w:rPr>
          <w:lang w:bidi="ar-SA"/>
        </w:rPr>
      </w:pPr>
      <w:r w:rsidRPr="00CF78BB">
        <w:rPr>
          <w:lang w:bidi="ar-SA"/>
        </w:rPr>
        <w:lastRenderedPageBreak/>
        <w:t>Departmental chair or director (or associate chair or director) posts</w:t>
      </w:r>
    </w:p>
    <w:p w14:paraId="716D744D" w14:textId="77777777" w:rsidR="00CF78BB" w:rsidRPr="00CF78BB" w:rsidRDefault="00CF78BB" w:rsidP="00CF78BB">
      <w:pPr>
        <w:pStyle w:val="ListParagraph"/>
        <w:numPr>
          <w:ilvl w:val="0"/>
          <w:numId w:val="6"/>
        </w:numPr>
        <w:rPr>
          <w:lang w:bidi="ar-SA"/>
        </w:rPr>
      </w:pPr>
      <w:r w:rsidRPr="00CF78BB">
        <w:rPr>
          <w:lang w:bidi="ar-SA"/>
        </w:rPr>
        <w:t>Interdisciplinary concentration coordinator posts</w:t>
      </w:r>
    </w:p>
    <w:p w14:paraId="0F13B260" w14:textId="77777777" w:rsidR="00CF78BB" w:rsidRPr="00CF78BB" w:rsidRDefault="00CF78BB" w:rsidP="00CF78BB">
      <w:pPr>
        <w:pStyle w:val="ListParagraph"/>
        <w:numPr>
          <w:ilvl w:val="0"/>
          <w:numId w:val="6"/>
        </w:numPr>
        <w:rPr>
          <w:lang w:bidi="ar-SA"/>
        </w:rPr>
      </w:pPr>
      <w:r w:rsidRPr="00CF78BB">
        <w:rPr>
          <w:lang w:bidi="ar-SA"/>
        </w:rPr>
        <w:t>Departmental track coordinator posts</w:t>
      </w:r>
    </w:p>
    <w:p w14:paraId="01AEBEDB" w14:textId="77777777" w:rsidR="00CF78BB" w:rsidRPr="00CF78BB" w:rsidRDefault="00CF78BB" w:rsidP="00CF78BB">
      <w:pPr>
        <w:pStyle w:val="ListParagraph"/>
        <w:numPr>
          <w:ilvl w:val="0"/>
          <w:numId w:val="6"/>
        </w:numPr>
        <w:rPr>
          <w:lang w:bidi="ar-SA"/>
        </w:rPr>
      </w:pPr>
      <w:r w:rsidRPr="00CF78BB">
        <w:rPr>
          <w:lang w:bidi="ar-SA"/>
        </w:rPr>
        <w:t>Faculty/Peer mentoring</w:t>
      </w:r>
    </w:p>
    <w:p w14:paraId="27DC90F5" w14:textId="77777777" w:rsidR="00CF78BB" w:rsidRPr="00CF78BB" w:rsidRDefault="00CF78BB" w:rsidP="00CF78BB">
      <w:pPr>
        <w:pStyle w:val="ListParagraph"/>
        <w:numPr>
          <w:ilvl w:val="0"/>
          <w:numId w:val="6"/>
        </w:numPr>
        <w:rPr>
          <w:lang w:bidi="ar-SA"/>
        </w:rPr>
      </w:pPr>
      <w:r w:rsidRPr="00CF78BB">
        <w:rPr>
          <w:lang w:bidi="ar-SA"/>
        </w:rPr>
        <w:t>University committees for which you stood for election</w:t>
      </w:r>
    </w:p>
    <w:p w14:paraId="53B1BFBA" w14:textId="77777777" w:rsidR="00CF78BB" w:rsidRPr="00CF78BB" w:rsidRDefault="00CF78BB" w:rsidP="00CF78BB">
      <w:pPr>
        <w:pStyle w:val="ListParagraph"/>
        <w:numPr>
          <w:ilvl w:val="0"/>
          <w:numId w:val="6"/>
        </w:numPr>
        <w:rPr>
          <w:lang w:bidi="ar-SA"/>
        </w:rPr>
      </w:pPr>
      <w:r w:rsidRPr="00CF78BB">
        <w:rPr>
          <w:lang w:bidi="ar-SA"/>
        </w:rPr>
        <w:t>Participation in UG admissions open houses and events (e.g., presidential scholars) and/or conducting general interviews with UG applicants or visitors (non-departmentally specific) </w:t>
      </w:r>
    </w:p>
    <w:p w14:paraId="6515204E" w14:textId="77777777" w:rsidR="00CF78BB" w:rsidRPr="00CF78BB" w:rsidRDefault="00CF78BB" w:rsidP="00CF78BB">
      <w:pPr>
        <w:pStyle w:val="ListParagraph"/>
        <w:numPr>
          <w:ilvl w:val="0"/>
          <w:numId w:val="6"/>
        </w:numPr>
        <w:rPr>
          <w:lang w:bidi="ar-SA"/>
        </w:rPr>
      </w:pPr>
      <w:r w:rsidRPr="00CF78BB">
        <w:rPr>
          <w:lang w:bidi="ar-SA"/>
        </w:rPr>
        <w:t>On-campus and off-campus alumni events and/or trustee activities</w:t>
      </w:r>
    </w:p>
    <w:p w14:paraId="76853317" w14:textId="77777777" w:rsidR="00CF78BB" w:rsidRPr="00CF78BB" w:rsidRDefault="00CF78BB" w:rsidP="00CF78BB">
      <w:pPr>
        <w:pStyle w:val="ListParagraph"/>
        <w:numPr>
          <w:ilvl w:val="0"/>
          <w:numId w:val="6"/>
        </w:numPr>
        <w:rPr>
          <w:lang w:bidi="ar-SA"/>
        </w:rPr>
      </w:pPr>
      <w:r w:rsidRPr="00CF78BB">
        <w:rPr>
          <w:lang w:bidi="ar-SA"/>
        </w:rPr>
        <w:t>Co-curricular and extracurricular engagement with student life (e.g., student clubs, sports teams, participation in special events) </w:t>
      </w:r>
    </w:p>
    <w:p w14:paraId="6F05E2A1" w14:textId="77777777" w:rsidR="00CF78BB" w:rsidRPr="00CF78BB" w:rsidRDefault="00CF78BB" w:rsidP="00CF78BB">
      <w:pPr>
        <w:pStyle w:val="ListParagraph"/>
        <w:numPr>
          <w:ilvl w:val="0"/>
          <w:numId w:val="6"/>
        </w:numPr>
        <w:rPr>
          <w:lang w:bidi="ar-SA"/>
        </w:rPr>
      </w:pPr>
      <w:r w:rsidRPr="00CF78BB">
        <w:rPr>
          <w:lang w:bidi="ar-SA"/>
        </w:rPr>
        <w:t>Participation in fund-raising activities </w:t>
      </w:r>
    </w:p>
    <w:p w14:paraId="4FD41C45" w14:textId="77777777" w:rsidR="00CF78BB" w:rsidRPr="00CF78BB" w:rsidRDefault="00CF78BB" w:rsidP="00CF78BB">
      <w:pPr>
        <w:pStyle w:val="ListParagraph"/>
        <w:numPr>
          <w:ilvl w:val="0"/>
          <w:numId w:val="6"/>
        </w:numPr>
        <w:rPr>
          <w:lang w:bidi="ar-SA"/>
        </w:rPr>
      </w:pPr>
      <w:r w:rsidRPr="00CF78BB">
        <w:rPr>
          <w:lang w:bidi="ar-SA"/>
        </w:rPr>
        <w:t>Developing local or global partnerships for Clark (e.g., a foreign study program, student exchange program) or evaluation of existing partnerships </w:t>
      </w:r>
    </w:p>
    <w:p w14:paraId="174D5E8F" w14:textId="77777777" w:rsidR="00CF78BB" w:rsidRPr="00CF78BB" w:rsidRDefault="00CF78BB" w:rsidP="00CF78BB">
      <w:pPr>
        <w:pStyle w:val="ListParagraph"/>
        <w:numPr>
          <w:ilvl w:val="0"/>
          <w:numId w:val="6"/>
        </w:numPr>
        <w:rPr>
          <w:lang w:bidi="ar-SA"/>
        </w:rPr>
      </w:pPr>
      <w:r w:rsidRPr="00CF78BB">
        <w:rPr>
          <w:lang w:bidi="ar-SA"/>
        </w:rPr>
        <w:t>Contributing to grant proposals in support of University programs</w:t>
      </w:r>
    </w:p>
    <w:p w14:paraId="0E313F1C" w14:textId="77777777" w:rsidR="00CF78BB" w:rsidRPr="00CF78BB" w:rsidRDefault="00CF78BB" w:rsidP="00CF78BB">
      <w:pPr>
        <w:pStyle w:val="ListParagraph"/>
        <w:numPr>
          <w:ilvl w:val="0"/>
          <w:numId w:val="6"/>
        </w:numPr>
        <w:rPr>
          <w:lang w:bidi="ar-SA"/>
        </w:rPr>
      </w:pPr>
      <w:r w:rsidRPr="00CF78BB">
        <w:rPr>
          <w:lang w:bidi="ar-SA"/>
        </w:rPr>
        <w:t>Other departmental and interdepartmental service</w:t>
      </w:r>
    </w:p>
    <w:p w14:paraId="124EE0A1" w14:textId="77777777" w:rsidR="00CF78BB" w:rsidRPr="00CF78BB" w:rsidRDefault="00CF78BB" w:rsidP="00CF78BB">
      <w:pPr>
        <w:pStyle w:val="ListParagraph"/>
        <w:numPr>
          <w:ilvl w:val="0"/>
          <w:numId w:val="6"/>
        </w:numPr>
        <w:rPr>
          <w:lang w:bidi="ar-SA"/>
        </w:rPr>
      </w:pPr>
      <w:r w:rsidRPr="00CF78BB">
        <w:rPr>
          <w:lang w:bidi="ar-SA"/>
        </w:rPr>
        <w:t>Other University-wide service</w:t>
      </w:r>
    </w:p>
    <w:p w14:paraId="770C3097" w14:textId="77777777" w:rsidR="00CF78BB" w:rsidRDefault="00CF78BB" w:rsidP="00CF78BB">
      <w:pPr>
        <w:rPr>
          <w:lang w:bidi="ar-SA"/>
        </w:rPr>
      </w:pPr>
      <w:r>
        <w:rPr>
          <w:lang w:bidi="ar-SA"/>
        </w:rPr>
        <w:t>As in the previous section, you can choose to enter activities at the University level or the Department level.</w:t>
      </w:r>
    </w:p>
    <w:p w14:paraId="29B10239" w14:textId="77777777" w:rsidR="00451DB1" w:rsidRDefault="00451DB1" w:rsidP="00451DB1">
      <w:pPr>
        <w:spacing w:after="7"/>
        <w:ind w:left="375" w:right="55"/>
        <w:rPr>
          <w:b/>
          <w:color w:val="FF0000"/>
        </w:rPr>
      </w:pPr>
      <w:r w:rsidRPr="00451DB1">
        <w:rPr>
          <w:b/>
          <w:color w:val="FF0000"/>
          <w:u w:val="single"/>
        </w:rPr>
        <w:t>REMEMBER:</w:t>
      </w:r>
      <w:r>
        <w:t xml:space="preserve"> In any Activity section, you can edit, delete, or clone Activities by using the “Actions” icons on the right side of the page. </w:t>
      </w:r>
      <w:r w:rsidRPr="00451DB1">
        <w:rPr>
          <w:b/>
          <w:color w:val="FF0000"/>
        </w:rPr>
        <w:t>This can save you time!</w:t>
      </w:r>
    </w:p>
    <w:p w14:paraId="06AF17CE" w14:textId="77777777" w:rsidR="001245B6" w:rsidRDefault="001245B6" w:rsidP="00451DB1">
      <w:pPr>
        <w:spacing w:after="7"/>
        <w:ind w:left="375" w:right="55"/>
      </w:pPr>
    </w:p>
    <w:p w14:paraId="0630FE2D" w14:textId="77777777" w:rsidR="00451DB1" w:rsidRDefault="00451DB1" w:rsidP="00451DB1">
      <w:pPr>
        <w:spacing w:after="7"/>
        <w:ind w:left="375" w:right="55"/>
        <w:jc w:val="center"/>
      </w:pPr>
      <w:r w:rsidRPr="00451DB1">
        <w:rPr>
          <w:noProof/>
        </w:rPr>
        <w:drawing>
          <wp:inline distT="0" distB="0" distL="0" distR="0" wp14:anchorId="02C7E202" wp14:editId="493617CE">
            <wp:extent cx="4695416" cy="1302652"/>
            <wp:effectExtent l="19050" t="19050" r="10160"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50915" cy="1318049"/>
                    </a:xfrm>
                    <a:prstGeom prst="rect">
                      <a:avLst/>
                    </a:prstGeom>
                    <a:ln w="25400">
                      <a:solidFill>
                        <a:schemeClr val="accent1"/>
                      </a:solidFill>
                    </a:ln>
                  </pic:spPr>
                </pic:pic>
              </a:graphicData>
            </a:graphic>
          </wp:inline>
        </w:drawing>
      </w:r>
    </w:p>
    <w:p w14:paraId="2093AAA3" w14:textId="77777777" w:rsidR="00451DB1" w:rsidRDefault="00451DB1" w:rsidP="00451DB1">
      <w:pPr>
        <w:spacing w:after="7"/>
        <w:ind w:left="375" w:right="55"/>
        <w:jc w:val="center"/>
      </w:pPr>
    </w:p>
    <w:p w14:paraId="5C060216" w14:textId="77777777" w:rsidR="00451DB1" w:rsidRDefault="00451DB1" w:rsidP="00451DB1">
      <w:pPr>
        <w:ind w:left="375" w:right="55"/>
      </w:pPr>
      <w:r>
        <w:t>Use the “edit” icon to update the status of an activity that was previously entered. If you have a recurring activity, you may choose to use the “clone” functionality to copy the activity and create a new one for a new time period.</w:t>
      </w:r>
    </w:p>
    <w:p w14:paraId="6D8ADBC8" w14:textId="77777777" w:rsidR="00451DB1" w:rsidRDefault="00451DB1" w:rsidP="00CF78BB">
      <w:pPr>
        <w:rPr>
          <w:lang w:bidi="ar-SA"/>
        </w:rPr>
      </w:pPr>
    </w:p>
    <w:p w14:paraId="031E870A" w14:textId="77777777" w:rsidR="00CF78BB" w:rsidRDefault="00CF78BB" w:rsidP="00CF78BB">
      <w:pPr>
        <w:pStyle w:val="Heading4"/>
      </w:pPr>
      <w:r>
        <w:t>Service: Professional</w:t>
      </w:r>
    </w:p>
    <w:p w14:paraId="452F3604" w14:textId="77777777" w:rsidR="00CF78BB" w:rsidRDefault="00CF78BB" w:rsidP="00CF78BB">
      <w:pPr>
        <w:rPr>
          <w:lang w:bidi="ar-SA"/>
        </w:rPr>
      </w:pPr>
      <w:r>
        <w:rPr>
          <w:lang w:bidi="ar-SA"/>
        </w:rPr>
        <w:t>Use this section to report:</w:t>
      </w:r>
    </w:p>
    <w:p w14:paraId="3F3817D0" w14:textId="77777777" w:rsidR="00CF78BB" w:rsidRDefault="00CF78BB" w:rsidP="00CF78BB">
      <w:pPr>
        <w:pStyle w:val="ListParagraph"/>
        <w:numPr>
          <w:ilvl w:val="0"/>
          <w:numId w:val="7"/>
        </w:numPr>
        <w:rPr>
          <w:lang w:bidi="ar-SA"/>
        </w:rPr>
      </w:pPr>
      <w:r>
        <w:rPr>
          <w:lang w:bidi="ar-SA"/>
        </w:rPr>
        <w:t>Offices held in professional societies or organization</w:t>
      </w:r>
    </w:p>
    <w:p w14:paraId="65F667AB" w14:textId="77777777" w:rsidR="00CF78BB" w:rsidRDefault="00CF78BB" w:rsidP="00CF78BB">
      <w:pPr>
        <w:pStyle w:val="ListParagraph"/>
        <w:numPr>
          <w:ilvl w:val="0"/>
          <w:numId w:val="7"/>
        </w:numPr>
        <w:rPr>
          <w:lang w:bidi="ar-SA"/>
        </w:rPr>
      </w:pPr>
      <w:r>
        <w:rPr>
          <w:lang w:bidi="ar-SA"/>
        </w:rPr>
        <w:t xml:space="preserve">Editorial boards or refereeing positions </w:t>
      </w:r>
    </w:p>
    <w:p w14:paraId="38F3F48C" w14:textId="77777777" w:rsidR="00CF78BB" w:rsidRDefault="00CF78BB" w:rsidP="00CF78BB">
      <w:pPr>
        <w:pStyle w:val="ListParagraph"/>
        <w:numPr>
          <w:ilvl w:val="0"/>
          <w:numId w:val="7"/>
        </w:numPr>
        <w:rPr>
          <w:lang w:bidi="ar-SA"/>
        </w:rPr>
      </w:pPr>
      <w:r>
        <w:rPr>
          <w:lang w:bidi="ar-SA"/>
        </w:rPr>
        <w:t>Reviewing tenure and promotion cases for peer institutions</w:t>
      </w:r>
    </w:p>
    <w:p w14:paraId="01F96825" w14:textId="77777777" w:rsidR="00CF78BB" w:rsidRDefault="00CF78BB" w:rsidP="00CF78BB">
      <w:pPr>
        <w:pStyle w:val="ListParagraph"/>
        <w:numPr>
          <w:ilvl w:val="0"/>
          <w:numId w:val="7"/>
        </w:numPr>
        <w:rPr>
          <w:lang w:bidi="ar-SA"/>
        </w:rPr>
      </w:pPr>
      <w:r>
        <w:rPr>
          <w:lang w:bidi="ar-SA"/>
        </w:rPr>
        <w:t>Other professional service (please specify)</w:t>
      </w:r>
    </w:p>
    <w:p w14:paraId="581CF947" w14:textId="77777777" w:rsidR="00CF78BB" w:rsidRDefault="00CF78BB" w:rsidP="00CF78BB">
      <w:pPr>
        <w:pStyle w:val="ListParagraph"/>
        <w:ind w:left="1440" w:firstLine="0"/>
        <w:rPr>
          <w:lang w:bidi="ar-SA"/>
        </w:rPr>
      </w:pPr>
    </w:p>
    <w:p w14:paraId="6A940E95" w14:textId="77777777" w:rsidR="00CF78BB" w:rsidRDefault="00CF78BB" w:rsidP="00CF78BB">
      <w:pPr>
        <w:pStyle w:val="Heading4"/>
      </w:pPr>
      <w:r>
        <w:t>Service: Community or Public</w:t>
      </w:r>
    </w:p>
    <w:p w14:paraId="4D00494A" w14:textId="77777777" w:rsidR="00CF78BB" w:rsidRDefault="00CF78BB" w:rsidP="00CF78BB">
      <w:pPr>
        <w:rPr>
          <w:lang w:bidi="ar-SA"/>
        </w:rPr>
      </w:pPr>
      <w:r>
        <w:rPr>
          <w:lang w:bidi="ar-SA"/>
        </w:rPr>
        <w:t>This includes community or public service beyond but related to the University. This could include service in support of the Worcester community or that which increases the visibility of Clark regionally, nationally, or globally. Including, but not limited to the following:</w:t>
      </w:r>
    </w:p>
    <w:p w14:paraId="1F086996" w14:textId="77777777" w:rsidR="00CF78BB" w:rsidRDefault="00CF78BB" w:rsidP="00CF78BB">
      <w:pPr>
        <w:pStyle w:val="ListParagraph"/>
        <w:numPr>
          <w:ilvl w:val="0"/>
          <w:numId w:val="8"/>
        </w:numPr>
        <w:rPr>
          <w:lang w:bidi="ar-SA"/>
        </w:rPr>
      </w:pPr>
      <w:r>
        <w:rPr>
          <w:lang w:bidi="ar-SA"/>
        </w:rPr>
        <w:t xml:space="preserve">Talking to the media (e.g., for newspaper articles, radio/TV programs) </w:t>
      </w:r>
    </w:p>
    <w:p w14:paraId="20C760D5" w14:textId="77777777" w:rsidR="00CF78BB" w:rsidRDefault="00CF78BB" w:rsidP="00CF78BB">
      <w:pPr>
        <w:pStyle w:val="ListParagraph"/>
        <w:numPr>
          <w:ilvl w:val="0"/>
          <w:numId w:val="8"/>
        </w:numPr>
        <w:rPr>
          <w:lang w:bidi="ar-SA"/>
        </w:rPr>
      </w:pPr>
      <w:r>
        <w:rPr>
          <w:lang w:bidi="ar-SA"/>
        </w:rPr>
        <w:t>Offering professional expertise or advice to the general public (e.g., giving a presentation to a business, school group, or government officials; responding to queries from individuals outside academia)</w:t>
      </w:r>
    </w:p>
    <w:p w14:paraId="1BDA8DD8" w14:textId="77777777" w:rsidR="00CF78BB" w:rsidRDefault="00CF78BB" w:rsidP="00CF78BB">
      <w:pPr>
        <w:pStyle w:val="ListParagraph"/>
        <w:numPr>
          <w:ilvl w:val="0"/>
          <w:numId w:val="8"/>
        </w:numPr>
        <w:rPr>
          <w:lang w:bidi="ar-SA"/>
        </w:rPr>
      </w:pPr>
      <w:r>
        <w:rPr>
          <w:lang w:bidi="ar-SA"/>
        </w:rPr>
        <w:t xml:space="preserve">Serving on the boards of local, state, or national groups </w:t>
      </w:r>
    </w:p>
    <w:p w14:paraId="2A804F5E" w14:textId="77777777" w:rsidR="00CF78BB" w:rsidRDefault="00CF78BB" w:rsidP="00CF78BB">
      <w:pPr>
        <w:pStyle w:val="ListParagraph"/>
        <w:numPr>
          <w:ilvl w:val="0"/>
          <w:numId w:val="8"/>
        </w:numPr>
        <w:rPr>
          <w:lang w:bidi="ar-SA"/>
        </w:rPr>
      </w:pPr>
      <w:r>
        <w:rPr>
          <w:lang w:bidi="ar-SA"/>
        </w:rPr>
        <w:t xml:space="preserve">Testifying at public hearings </w:t>
      </w:r>
    </w:p>
    <w:p w14:paraId="17718FF5" w14:textId="77777777" w:rsidR="00CF78BB" w:rsidRDefault="00CF78BB" w:rsidP="00CF78BB">
      <w:pPr>
        <w:pStyle w:val="ListParagraph"/>
        <w:numPr>
          <w:ilvl w:val="0"/>
          <w:numId w:val="8"/>
        </w:numPr>
        <w:rPr>
          <w:lang w:bidi="ar-SA"/>
        </w:rPr>
      </w:pPr>
      <w:r>
        <w:rPr>
          <w:lang w:bidi="ar-SA"/>
        </w:rPr>
        <w:t xml:space="preserve">Community advocacy and partnership building work </w:t>
      </w:r>
    </w:p>
    <w:p w14:paraId="7AAC766D" w14:textId="77777777" w:rsidR="00CF78BB" w:rsidRDefault="00CF78BB" w:rsidP="00CF78BB">
      <w:pPr>
        <w:pStyle w:val="ListParagraph"/>
        <w:numPr>
          <w:ilvl w:val="0"/>
          <w:numId w:val="8"/>
        </w:numPr>
        <w:rPr>
          <w:lang w:bidi="ar-SA"/>
        </w:rPr>
      </w:pPr>
      <w:r>
        <w:rPr>
          <w:lang w:bidi="ar-SA"/>
        </w:rPr>
        <w:t>Other community or public service (please specify)</w:t>
      </w:r>
    </w:p>
    <w:p w14:paraId="45483E4A" w14:textId="77777777" w:rsidR="00451DB1" w:rsidRDefault="00540448" w:rsidP="00540448">
      <w:pPr>
        <w:pStyle w:val="Heading4"/>
      </w:pPr>
      <w:r>
        <w:t>Professional Development</w:t>
      </w:r>
    </w:p>
    <w:p w14:paraId="7F8A7F1C" w14:textId="3B7E2E99" w:rsidR="00750551" w:rsidRDefault="00750551" w:rsidP="00750551">
      <w:pPr>
        <w:ind w:right="55"/>
      </w:pPr>
      <w:r>
        <w:t>The “Professional Development” section is used to add any conferences, training, continuing professional education, etc. in which you participated. Do not list degrees in progress in this section</w:t>
      </w:r>
      <w:r w:rsidR="002C2CE2">
        <w:t>.</w:t>
      </w:r>
      <w:r>
        <w:t xml:space="preserve"> </w:t>
      </w:r>
      <w:r w:rsidR="002C2CE2">
        <w:t>D</w:t>
      </w:r>
      <w:r>
        <w:t>egrees are entered in the Profile Form under “</w:t>
      </w:r>
      <w:r w:rsidRPr="00750551">
        <w:rPr>
          <w:color w:val="001E8C"/>
        </w:rPr>
        <w:t>Education</w:t>
      </w:r>
      <w:r>
        <w:t xml:space="preserve">.” </w:t>
      </w:r>
    </w:p>
    <w:p w14:paraId="7F3B5A64" w14:textId="77777777" w:rsidR="00540448" w:rsidRDefault="00540448" w:rsidP="00540448">
      <w:pPr>
        <w:rPr>
          <w:lang w:bidi="ar-SA"/>
        </w:rPr>
      </w:pPr>
    </w:p>
    <w:p w14:paraId="2307AD09" w14:textId="77777777" w:rsidR="00540448" w:rsidRPr="00540448" w:rsidRDefault="00540448" w:rsidP="00540448">
      <w:pPr>
        <w:jc w:val="center"/>
        <w:rPr>
          <w:lang w:bidi="ar-SA"/>
        </w:rPr>
      </w:pPr>
      <w:r w:rsidRPr="00540448">
        <w:rPr>
          <w:noProof/>
          <w:lang w:bidi="ar-SA"/>
        </w:rPr>
        <w:lastRenderedPageBreak/>
        <w:drawing>
          <wp:inline distT="0" distB="0" distL="0" distR="0" wp14:anchorId="3B3C12B4" wp14:editId="0AA65E35">
            <wp:extent cx="2681492" cy="2527296"/>
            <wp:effectExtent l="19050" t="19050" r="24130" b="260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95764" cy="2540747"/>
                    </a:xfrm>
                    <a:prstGeom prst="rect">
                      <a:avLst/>
                    </a:prstGeom>
                    <a:ln w="25400">
                      <a:solidFill>
                        <a:schemeClr val="accent1"/>
                      </a:solidFill>
                    </a:ln>
                  </pic:spPr>
                </pic:pic>
              </a:graphicData>
            </a:graphic>
          </wp:inline>
        </w:drawing>
      </w:r>
    </w:p>
    <w:p w14:paraId="7885EBBD" w14:textId="77777777" w:rsidR="00E33E48" w:rsidRDefault="00C460D8" w:rsidP="00AC478F">
      <w:pPr>
        <w:pStyle w:val="Heading5"/>
        <w:ind w:left="355" w:right="46"/>
      </w:pPr>
      <w:r>
        <w:t>Memberships</w:t>
      </w:r>
    </w:p>
    <w:p w14:paraId="44B197B6" w14:textId="77777777" w:rsidR="00C460D8" w:rsidRDefault="00C460D8" w:rsidP="00C460D8">
      <w:pPr>
        <w:rPr>
          <w:lang w:bidi="ar-SA"/>
        </w:rPr>
      </w:pPr>
      <w:r>
        <w:rPr>
          <w:lang w:bidi="ar-SA"/>
        </w:rPr>
        <w:t>Use this section to report memberships (not leadership positions) in academic and discipline-specific organizations.</w:t>
      </w:r>
    </w:p>
    <w:p w14:paraId="6C160A3D" w14:textId="77777777" w:rsidR="00C460D8" w:rsidRDefault="00C460D8" w:rsidP="00C460D8">
      <w:pPr>
        <w:pStyle w:val="Heading4"/>
      </w:pPr>
      <w:r>
        <w:t>Consulting</w:t>
      </w:r>
    </w:p>
    <w:p w14:paraId="2493C04C" w14:textId="77777777" w:rsidR="00C460D8" w:rsidRDefault="00C460D8" w:rsidP="00C460D8">
      <w:pPr>
        <w:rPr>
          <w:lang w:bidi="ar-SA"/>
        </w:rPr>
      </w:pPr>
      <w:r w:rsidRPr="00C460D8">
        <w:rPr>
          <w:lang w:bidi="ar-SA"/>
        </w:rPr>
        <w:t xml:space="preserve">If you engage in </w:t>
      </w:r>
      <w:r w:rsidR="001245B6">
        <w:rPr>
          <w:lang w:bidi="ar-SA"/>
        </w:rPr>
        <w:t xml:space="preserve">formal </w:t>
      </w:r>
      <w:r w:rsidRPr="00C460D8">
        <w:rPr>
          <w:lang w:bidi="ar-SA"/>
        </w:rPr>
        <w:t>consulting work outside of Clark that is related to your academic appointment, add that here.</w:t>
      </w:r>
      <w:r>
        <w:rPr>
          <w:lang w:bidi="ar-SA"/>
        </w:rPr>
        <w:t xml:space="preserve"> </w:t>
      </w:r>
      <w:r w:rsidR="00750551" w:rsidRPr="00750551">
        <w:rPr>
          <w:lang w:bidi="ar-SA"/>
        </w:rPr>
        <w:t xml:space="preserve">If you provided consulting services as a professional, input the information under this section. </w:t>
      </w:r>
      <w:r>
        <w:rPr>
          <w:lang w:bidi="ar-SA"/>
        </w:rPr>
        <w:t>This is may apply to Professors and Associate Professors of Practice.</w:t>
      </w:r>
    </w:p>
    <w:p w14:paraId="5344DA15" w14:textId="77777777" w:rsidR="00C460D8" w:rsidRDefault="00C460D8" w:rsidP="00C460D8">
      <w:pPr>
        <w:jc w:val="center"/>
        <w:rPr>
          <w:lang w:bidi="ar-SA"/>
        </w:rPr>
      </w:pPr>
      <w:r w:rsidRPr="00C460D8">
        <w:rPr>
          <w:noProof/>
          <w:lang w:bidi="ar-SA"/>
        </w:rPr>
        <w:drawing>
          <wp:inline distT="0" distB="0" distL="0" distR="0" wp14:anchorId="2B78D06D" wp14:editId="54E0AFC7">
            <wp:extent cx="2984422" cy="2117977"/>
            <wp:effectExtent l="19050" t="19050" r="26035" b="158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96990" cy="2126896"/>
                    </a:xfrm>
                    <a:prstGeom prst="rect">
                      <a:avLst/>
                    </a:prstGeom>
                    <a:ln w="25400">
                      <a:solidFill>
                        <a:schemeClr val="accent1"/>
                      </a:solidFill>
                    </a:ln>
                  </pic:spPr>
                </pic:pic>
              </a:graphicData>
            </a:graphic>
          </wp:inline>
        </w:drawing>
      </w:r>
    </w:p>
    <w:p w14:paraId="136F337E" w14:textId="77777777" w:rsidR="00C460D8" w:rsidRDefault="00C460D8" w:rsidP="00C460D8">
      <w:pPr>
        <w:pStyle w:val="Heading4"/>
      </w:pPr>
      <w:r>
        <w:t>Professional Practice</w:t>
      </w:r>
    </w:p>
    <w:p w14:paraId="2C1736C6" w14:textId="77777777" w:rsidR="00C460D8" w:rsidRDefault="00C460D8" w:rsidP="00C460D8">
      <w:pPr>
        <w:rPr>
          <w:lang w:bidi="ar-SA"/>
        </w:rPr>
      </w:pPr>
      <w:r>
        <w:rPr>
          <w:lang w:bidi="ar-SA"/>
        </w:rPr>
        <w:t>As with the previous section, t</w:t>
      </w:r>
      <w:r w:rsidRPr="00C460D8">
        <w:rPr>
          <w:lang w:bidi="ar-SA"/>
        </w:rPr>
        <w:t>his section applies to faculty members (especially, but not limited to, Professors of Practice) who augment their work as academic scholars with activities that involve substantive linkages to practice and other forms of professional engagement.</w:t>
      </w:r>
      <w:r w:rsidR="001245B6">
        <w:rPr>
          <w:lang w:bidi="ar-SA"/>
        </w:rPr>
        <w:t xml:space="preserve"> If you’ve already entered a formal consulting engagement in the previous section, do not enter it again here. </w:t>
      </w:r>
    </w:p>
    <w:p w14:paraId="119D2725" w14:textId="77777777" w:rsidR="00C460D8" w:rsidRPr="00C460D8" w:rsidRDefault="001245B6" w:rsidP="001245B6">
      <w:pPr>
        <w:jc w:val="center"/>
        <w:rPr>
          <w:lang w:bidi="ar-SA"/>
        </w:rPr>
      </w:pPr>
      <w:r w:rsidRPr="001245B6">
        <w:rPr>
          <w:noProof/>
          <w:lang w:bidi="ar-SA"/>
        </w:rPr>
        <w:drawing>
          <wp:inline distT="0" distB="0" distL="0" distR="0" wp14:anchorId="4AC43863" wp14:editId="64B418A9">
            <wp:extent cx="4127614" cy="2266366"/>
            <wp:effectExtent l="19050" t="19050" r="25400" b="196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36225" cy="2271094"/>
                    </a:xfrm>
                    <a:prstGeom prst="rect">
                      <a:avLst/>
                    </a:prstGeom>
                    <a:ln w="25400">
                      <a:solidFill>
                        <a:schemeClr val="accent1"/>
                      </a:solidFill>
                    </a:ln>
                  </pic:spPr>
                </pic:pic>
              </a:graphicData>
            </a:graphic>
          </wp:inline>
        </w:drawing>
      </w:r>
    </w:p>
    <w:p w14:paraId="54F3686B" w14:textId="77777777" w:rsidR="00AC478F" w:rsidRDefault="001245B6" w:rsidP="00AC478F">
      <w:pPr>
        <w:pStyle w:val="Heading5"/>
        <w:ind w:left="355" w:right="46"/>
      </w:pPr>
      <w:r>
        <w:t>Honors and Awards</w:t>
      </w:r>
      <w:r w:rsidR="00AC478F">
        <w:t xml:space="preserve"> </w:t>
      </w:r>
    </w:p>
    <w:p w14:paraId="18F9B0A2" w14:textId="77777777" w:rsidR="00AC478F" w:rsidRDefault="00AC478F" w:rsidP="00AC478F">
      <w:pPr>
        <w:ind w:left="375" w:right="55"/>
      </w:pPr>
      <w:r>
        <w:t xml:space="preserve">Use this Honors and Awards section in your Profile to report honors and awards received.  </w:t>
      </w:r>
    </w:p>
    <w:p w14:paraId="3DF9EF93" w14:textId="77777777" w:rsidR="00AC478F" w:rsidRDefault="00AC478F" w:rsidP="00AC478F">
      <w:pPr>
        <w:ind w:left="375" w:right="55"/>
      </w:pPr>
      <w:r>
        <w:t xml:space="preserve">If you would like to add information, please select the “Add” button and a new screen will appear. Complete the form on your screen. </w:t>
      </w:r>
    </w:p>
    <w:p w14:paraId="3868A123" w14:textId="77777777" w:rsidR="001245B6" w:rsidRDefault="001245B6" w:rsidP="001245B6">
      <w:pPr>
        <w:ind w:left="375" w:right="55"/>
        <w:jc w:val="center"/>
      </w:pPr>
      <w:r w:rsidRPr="001245B6">
        <w:rPr>
          <w:noProof/>
        </w:rPr>
        <w:drawing>
          <wp:inline distT="0" distB="0" distL="0" distR="0" wp14:anchorId="6C22FE68" wp14:editId="1586D505">
            <wp:extent cx="2945153" cy="2795262"/>
            <wp:effectExtent l="19050" t="19050" r="26670" b="247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53426" cy="2803114"/>
                    </a:xfrm>
                    <a:prstGeom prst="rect">
                      <a:avLst/>
                    </a:prstGeom>
                    <a:ln w="25400">
                      <a:solidFill>
                        <a:schemeClr val="accent1"/>
                      </a:solidFill>
                    </a:ln>
                  </pic:spPr>
                </pic:pic>
              </a:graphicData>
            </a:graphic>
          </wp:inline>
        </w:drawing>
      </w:r>
    </w:p>
    <w:p w14:paraId="20FA812D" w14:textId="77777777" w:rsidR="00AC478F" w:rsidRDefault="00750551" w:rsidP="00AC478F">
      <w:pPr>
        <w:pStyle w:val="Heading5"/>
        <w:ind w:left="355" w:right="46"/>
      </w:pPr>
      <w:r>
        <w:lastRenderedPageBreak/>
        <w:t>Most Recent Curriculum Vitae</w:t>
      </w:r>
    </w:p>
    <w:p w14:paraId="453A5D6F" w14:textId="77777777" w:rsidR="00750551" w:rsidRDefault="00750551" w:rsidP="00750551">
      <w:r>
        <w:t>If you have an up-to-date copy of your CV, upload it here.</w:t>
      </w:r>
    </w:p>
    <w:p w14:paraId="6B1F4D1A" w14:textId="77777777" w:rsidR="00750551" w:rsidRDefault="00750551" w:rsidP="00AC478F">
      <w:pPr>
        <w:pStyle w:val="Heading5"/>
        <w:ind w:left="355" w:right="46"/>
      </w:pPr>
    </w:p>
    <w:p w14:paraId="2ADDE039" w14:textId="77777777" w:rsidR="00AC478F" w:rsidRDefault="00750551" w:rsidP="00AC478F">
      <w:pPr>
        <w:pStyle w:val="Heading5"/>
        <w:ind w:left="355" w:right="46"/>
      </w:pPr>
      <w:r>
        <w:t>Narrative Statement</w:t>
      </w:r>
    </w:p>
    <w:p w14:paraId="1CEFB543" w14:textId="77777777" w:rsidR="00AC478F" w:rsidRDefault="00750551" w:rsidP="00AC478F">
      <w:pPr>
        <w:ind w:left="375" w:right="55"/>
      </w:pPr>
      <w:r>
        <w:t>In this section</w:t>
      </w:r>
      <w:r w:rsidR="00AC478F">
        <w:t xml:space="preserve">, you may </w:t>
      </w:r>
      <w:r>
        <w:t xml:space="preserve">enter additional comments for each area of activities: Teaching, Research/Scholarship, and Service. You should also share </w:t>
      </w:r>
      <w:r w:rsidR="00AC478F">
        <w:t xml:space="preserve">your goals for the academic year and ways to measure the outcome for these goals. Goals entered will be picked up in the annual evaluation </w:t>
      </w:r>
      <w:r>
        <w:t xml:space="preserve">(FAR) </w:t>
      </w:r>
      <w:r w:rsidR="00AC478F">
        <w:t xml:space="preserve">as it relates to the dates selected. </w:t>
      </w:r>
    </w:p>
    <w:p w14:paraId="33099AEA" w14:textId="77777777" w:rsidR="00AC478F" w:rsidRDefault="00AC478F" w:rsidP="00AC478F">
      <w:pPr>
        <w:spacing w:after="159" w:line="287" w:lineRule="auto"/>
        <w:ind w:left="355" w:right="50"/>
        <w:jc w:val="both"/>
      </w:pPr>
      <w:r>
        <w:t xml:space="preserve">If you would like to add information, please select the “Add” button and a new screen will appear. Complete the form on your screen.  </w:t>
      </w:r>
    </w:p>
    <w:p w14:paraId="1288D91B" w14:textId="77777777" w:rsidR="00AC478F" w:rsidRDefault="00750551" w:rsidP="00750551">
      <w:pPr>
        <w:spacing w:after="425" w:line="259" w:lineRule="auto"/>
        <w:ind w:left="360" w:right="50" w:firstLine="0"/>
        <w:jc w:val="center"/>
      </w:pPr>
      <w:r w:rsidRPr="00750551">
        <w:rPr>
          <w:noProof/>
        </w:rPr>
        <w:drawing>
          <wp:inline distT="0" distB="0" distL="0" distR="0" wp14:anchorId="70A6D065" wp14:editId="4A9599A4">
            <wp:extent cx="3382719" cy="2870307"/>
            <wp:effectExtent l="19050" t="19050" r="27305" b="25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87010" cy="2873948"/>
                    </a:xfrm>
                    <a:prstGeom prst="rect">
                      <a:avLst/>
                    </a:prstGeom>
                    <a:ln w="25400">
                      <a:solidFill>
                        <a:schemeClr val="accent1"/>
                      </a:solidFill>
                    </a:ln>
                  </pic:spPr>
                </pic:pic>
              </a:graphicData>
            </a:graphic>
          </wp:inline>
        </w:drawing>
      </w:r>
    </w:p>
    <w:p w14:paraId="26FD88F9" w14:textId="77777777" w:rsidR="00AC478F" w:rsidRDefault="00AC478F" w:rsidP="00AC478F">
      <w:pPr>
        <w:spacing w:after="0" w:line="259" w:lineRule="auto"/>
        <w:ind w:left="360" w:firstLine="0"/>
      </w:pPr>
    </w:p>
    <w:p w14:paraId="677C79B8" w14:textId="77777777" w:rsidR="00AC478F" w:rsidRDefault="00AC478F" w:rsidP="00AC478F">
      <w:pPr>
        <w:spacing w:after="170" w:line="259" w:lineRule="auto"/>
        <w:ind w:left="-5"/>
      </w:pPr>
      <w:r>
        <w:rPr>
          <w:color w:val="001030"/>
          <w:sz w:val="36"/>
        </w:rPr>
        <w:t xml:space="preserve">Vitas &amp; </w:t>
      </w:r>
      <w:proofErr w:type="spellStart"/>
      <w:r>
        <w:rPr>
          <w:color w:val="001030"/>
          <w:sz w:val="36"/>
        </w:rPr>
        <w:t>Biosketches</w:t>
      </w:r>
      <w:proofErr w:type="spellEnd"/>
      <w:r>
        <w:rPr>
          <w:color w:val="001030"/>
          <w:sz w:val="36"/>
        </w:rPr>
        <w:t xml:space="preserve"> </w:t>
      </w:r>
    </w:p>
    <w:p w14:paraId="2D5669B4" w14:textId="77777777" w:rsidR="00AC478F" w:rsidRDefault="00AC478F" w:rsidP="00AC478F">
      <w:pPr>
        <w:spacing w:after="402"/>
        <w:ind w:left="375" w:right="55"/>
      </w:pPr>
      <w:r>
        <w:t xml:space="preserve">The Vitas &amp; </w:t>
      </w:r>
      <w:proofErr w:type="spellStart"/>
      <w:r>
        <w:t>Biosketches</w:t>
      </w:r>
      <w:proofErr w:type="spellEnd"/>
      <w:r>
        <w:t xml:space="preserve"> feature in </w:t>
      </w:r>
      <w:proofErr w:type="spellStart"/>
      <w:r>
        <w:t>ClarkEfolio</w:t>
      </w:r>
      <w:proofErr w:type="spellEnd"/>
      <w:r>
        <w:t xml:space="preserve"> allows a software administrator to create institutional vita templates for various purposes. Faculty members also have the option to create a personal vita template or a </w:t>
      </w:r>
      <w:proofErr w:type="spellStart"/>
      <w:r>
        <w:t>biosketch</w:t>
      </w:r>
      <w:proofErr w:type="spellEnd"/>
      <w:r>
        <w:t xml:space="preserve"> from pre-designed templates to support applications for grants/contracts, including the NIH, NSF, and USDA. In addition, generic templates can be created for other agencies. </w:t>
      </w:r>
    </w:p>
    <w:p w14:paraId="6721DA68" w14:textId="77777777" w:rsidR="00AC478F" w:rsidRDefault="00AC478F" w:rsidP="00AC478F">
      <w:pPr>
        <w:spacing w:after="0" w:line="259" w:lineRule="auto"/>
        <w:ind w:left="355" w:right="46"/>
      </w:pPr>
      <w:r>
        <w:rPr>
          <w:rFonts w:ascii="Calibri" w:eastAsia="Calibri" w:hAnsi="Calibri" w:cs="Calibri"/>
          <w:color w:val="001747"/>
          <w:sz w:val="24"/>
        </w:rPr>
        <w:t xml:space="preserve">HOW TO RETRIEVE YOUR CV? </w:t>
      </w:r>
    </w:p>
    <w:p w14:paraId="18C4B494" w14:textId="77777777" w:rsidR="00AC478F" w:rsidRDefault="00750551" w:rsidP="00AC478F">
      <w:pPr>
        <w:spacing w:after="6"/>
        <w:ind w:left="375" w:right="55"/>
      </w:pPr>
      <w:r>
        <w:rPr>
          <w:noProof/>
        </w:rPr>
        <w:drawing>
          <wp:anchor distT="0" distB="0" distL="114300" distR="114300" simplePos="0" relativeHeight="251676672" behindDoc="0" locked="0" layoutInCell="1" allowOverlap="1" wp14:anchorId="68341898" wp14:editId="31A06E44">
            <wp:simplePos x="0" y="0"/>
            <wp:positionH relativeFrom="column">
              <wp:posOffset>3786427</wp:posOffset>
            </wp:positionH>
            <wp:positionV relativeFrom="paragraph">
              <wp:posOffset>347345</wp:posOffset>
            </wp:positionV>
            <wp:extent cx="174541" cy="146044"/>
            <wp:effectExtent l="0" t="0" r="0" b="0"/>
            <wp:wrapNone/>
            <wp:docPr id="30" name="Picture 30"/>
            <wp:cNvGraphicFramePr/>
            <a:graphic xmlns:a="http://schemas.openxmlformats.org/drawingml/2006/main">
              <a:graphicData uri="http://schemas.openxmlformats.org/drawingml/2006/picture">
                <pic:pic xmlns:pic="http://schemas.openxmlformats.org/drawingml/2006/picture">
                  <pic:nvPicPr>
                    <pic:cNvPr id="5228" name="Picture 5228"/>
                    <pic:cNvPicPr/>
                  </pic:nvPicPr>
                  <pic:blipFill>
                    <a:blip r:embed="rId47"/>
                    <a:stretch>
                      <a:fillRect/>
                    </a:stretch>
                  </pic:blipFill>
                  <pic:spPr>
                    <a:xfrm>
                      <a:off x="0" y="0"/>
                      <a:ext cx="174541" cy="146044"/>
                    </a:xfrm>
                    <a:prstGeom prst="rect">
                      <a:avLst/>
                    </a:prstGeom>
                  </pic:spPr>
                </pic:pic>
              </a:graphicData>
            </a:graphic>
          </wp:anchor>
        </w:drawing>
      </w:r>
      <w:r w:rsidR="00AC478F">
        <w:t xml:space="preserve">In order to retrieve a copy of your CV, please select the “Vitas &amp; </w:t>
      </w:r>
      <w:proofErr w:type="spellStart"/>
      <w:r w:rsidR="00AC478F">
        <w:t>Biosketches</w:t>
      </w:r>
      <w:proofErr w:type="spellEnd"/>
      <w:r w:rsidR="00AC478F">
        <w:t xml:space="preserve">” option on the left-hand side. You will be re-directed to a new page and you will see a list of different CV options as pictured below. </w:t>
      </w:r>
      <w:r w:rsidRPr="00750551">
        <w:t xml:space="preserve">Select the desired CV by clicking on the “view” </w:t>
      </w:r>
      <w:r>
        <w:tab/>
      </w:r>
      <w:r>
        <w:tab/>
      </w:r>
      <w:r w:rsidRPr="00750551">
        <w:t>icon. A new screen will appear.</w:t>
      </w:r>
    </w:p>
    <w:p w14:paraId="4D5061B7" w14:textId="77777777" w:rsidR="00D101AF" w:rsidRDefault="00D101AF" w:rsidP="00AC478F">
      <w:pPr>
        <w:spacing w:after="6"/>
        <w:ind w:left="375" w:right="55"/>
      </w:pPr>
    </w:p>
    <w:p w14:paraId="1FC17C0E" w14:textId="77777777" w:rsidR="00AC478F" w:rsidRDefault="00D101AF" w:rsidP="00AC478F">
      <w:pPr>
        <w:spacing w:after="196" w:line="259" w:lineRule="auto"/>
        <w:ind w:left="360" w:firstLine="0"/>
      </w:pPr>
      <w:r w:rsidRPr="00D101AF">
        <w:rPr>
          <w:noProof/>
        </w:rPr>
        <w:drawing>
          <wp:inline distT="0" distB="0" distL="0" distR="0" wp14:anchorId="72B2E185" wp14:editId="53829BB5">
            <wp:extent cx="5570547" cy="980004"/>
            <wp:effectExtent l="19050" t="19050" r="11430"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48562" cy="993729"/>
                    </a:xfrm>
                    <a:prstGeom prst="rect">
                      <a:avLst/>
                    </a:prstGeom>
                    <a:ln w="25400">
                      <a:solidFill>
                        <a:schemeClr val="accent1"/>
                      </a:solidFill>
                    </a:ln>
                  </pic:spPr>
                </pic:pic>
              </a:graphicData>
            </a:graphic>
          </wp:inline>
        </w:drawing>
      </w:r>
    </w:p>
    <w:p w14:paraId="5CC0DF01" w14:textId="77777777" w:rsidR="00AC478F" w:rsidRDefault="00AC478F" w:rsidP="00AC478F">
      <w:pPr>
        <w:ind w:left="375" w:right="55"/>
      </w:pPr>
      <w:r>
        <w:t xml:space="preserve">Be aware of the “Date Range” option. You can change the CV to include all your information by selecting the “All” button. Press the “Refresh Vita” button to ensure the information for the date range you are requesting appears. You can also select a specific time frame. </w:t>
      </w:r>
    </w:p>
    <w:p w14:paraId="6E3812DC" w14:textId="77777777" w:rsidR="00D101AF" w:rsidRDefault="00D101AF" w:rsidP="00D101AF">
      <w:pPr>
        <w:ind w:left="375" w:right="55"/>
      </w:pPr>
      <w:r>
        <w:t xml:space="preserve">If you want to see how your FAR will look, choose the </w:t>
      </w:r>
      <w:proofErr w:type="spellStart"/>
      <w:r>
        <w:t>eFAR</w:t>
      </w:r>
      <w:proofErr w:type="spellEnd"/>
      <w:r>
        <w:t xml:space="preserve"> type, and then specify the terms/year and then click “Refresh Vita.” Scroll down to see your </w:t>
      </w:r>
      <w:proofErr w:type="spellStart"/>
      <w:r>
        <w:t>eFAR</w:t>
      </w:r>
      <w:proofErr w:type="spellEnd"/>
      <w:r>
        <w:t>.</w:t>
      </w:r>
    </w:p>
    <w:p w14:paraId="78387888" w14:textId="77777777" w:rsidR="00D101AF" w:rsidRDefault="00D101AF" w:rsidP="00D101AF">
      <w:pPr>
        <w:ind w:left="375" w:right="55"/>
        <w:jc w:val="center"/>
      </w:pPr>
      <w:r w:rsidRPr="00D101AF">
        <w:rPr>
          <w:noProof/>
        </w:rPr>
        <w:drawing>
          <wp:inline distT="0" distB="0" distL="0" distR="0" wp14:anchorId="549C5A46" wp14:editId="0D402260">
            <wp:extent cx="3248083" cy="2261908"/>
            <wp:effectExtent l="19050" t="19050" r="28575" b="241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56224" cy="2267577"/>
                    </a:xfrm>
                    <a:prstGeom prst="rect">
                      <a:avLst/>
                    </a:prstGeom>
                    <a:ln w="25400">
                      <a:solidFill>
                        <a:schemeClr val="accent1"/>
                      </a:solidFill>
                    </a:ln>
                  </pic:spPr>
                </pic:pic>
              </a:graphicData>
            </a:graphic>
          </wp:inline>
        </w:drawing>
      </w:r>
    </w:p>
    <w:p w14:paraId="2974E7ED" w14:textId="77777777" w:rsidR="00D101AF" w:rsidRDefault="00D101AF" w:rsidP="00D101AF">
      <w:pPr>
        <w:ind w:left="375" w:right="55"/>
        <w:jc w:val="center"/>
      </w:pPr>
    </w:p>
    <w:p w14:paraId="04F245F2" w14:textId="77777777" w:rsidR="00AC478F" w:rsidRDefault="00AC478F" w:rsidP="00AC478F">
      <w:pPr>
        <w:ind w:left="375" w:right="55"/>
      </w:pPr>
      <w:r>
        <w:t>To export your CV</w:t>
      </w:r>
      <w:r w:rsidR="00D101AF">
        <w:t xml:space="preserve"> or </w:t>
      </w:r>
      <w:proofErr w:type="spellStart"/>
      <w:r w:rsidR="00D101AF">
        <w:t>eFAR</w:t>
      </w:r>
      <w:proofErr w:type="spellEnd"/>
      <w:r>
        <w:t xml:space="preserve">, click on the “Export/Share” button. You can export your CV as a word document or PDF. You also have the option to share your CV with others by clicking on the “Web Link” option. </w:t>
      </w:r>
    </w:p>
    <w:p w14:paraId="5D71F608" w14:textId="77777777" w:rsidR="00AC478F" w:rsidRDefault="00AC478F" w:rsidP="00AC478F">
      <w:pPr>
        <w:ind w:left="375" w:right="55"/>
      </w:pPr>
      <w:r>
        <w:t xml:space="preserve">Also available is the option to “Print.” </w:t>
      </w:r>
    </w:p>
    <w:p w14:paraId="77F875AF" w14:textId="77777777" w:rsidR="00AC478F" w:rsidRDefault="00AC478F" w:rsidP="00AC478F">
      <w:pPr>
        <w:spacing w:after="208" w:line="259" w:lineRule="auto"/>
        <w:ind w:left="-5"/>
      </w:pPr>
      <w:r>
        <w:rPr>
          <w:color w:val="001030"/>
          <w:sz w:val="36"/>
        </w:rPr>
        <w:lastRenderedPageBreak/>
        <w:t xml:space="preserve">How to Find Colleagues in </w:t>
      </w:r>
      <w:proofErr w:type="spellStart"/>
      <w:r>
        <w:rPr>
          <w:color w:val="001030"/>
          <w:sz w:val="36"/>
        </w:rPr>
        <w:t>ClarkEfolio</w:t>
      </w:r>
      <w:proofErr w:type="spellEnd"/>
      <w:r>
        <w:rPr>
          <w:color w:val="001030"/>
          <w:sz w:val="36"/>
        </w:rPr>
        <w:t xml:space="preserve"> </w:t>
      </w:r>
    </w:p>
    <w:p w14:paraId="11C7A02E" w14:textId="77777777" w:rsidR="00AC478F" w:rsidRDefault="00AC478F" w:rsidP="00AC478F">
      <w:pPr>
        <w:pStyle w:val="Heading4"/>
        <w:ind w:left="355" w:right="46"/>
      </w:pPr>
      <w:r>
        <w:t xml:space="preserve">FIND COLLEAGUES </w:t>
      </w:r>
    </w:p>
    <w:p w14:paraId="3258C3E0" w14:textId="77777777" w:rsidR="00AC478F" w:rsidRDefault="00AC478F" w:rsidP="00AC478F">
      <w:pPr>
        <w:ind w:left="375" w:right="55"/>
      </w:pPr>
      <w:r>
        <w:t xml:space="preserve">You may use the “Find Colleagues” section to look for other faculty with similar interests. Under this section, you can search for faculty members who have worked or are working on a certain subject. </w:t>
      </w:r>
      <w:r w:rsidR="00D101AF">
        <w:t>This may become a powerful tool for Clark once we have more faculty data entered.</w:t>
      </w:r>
      <w:r w:rsidR="00A66B8E">
        <w:t xml:space="preserve"> The data pulled for this section comes from the “</w:t>
      </w:r>
      <w:r w:rsidR="00A66B8E" w:rsidRPr="000666F2">
        <w:rPr>
          <w:szCs w:val="20"/>
        </w:rPr>
        <w:t>Interests</w:t>
      </w:r>
      <w:r w:rsidR="00A66B8E">
        <w:rPr>
          <w:szCs w:val="20"/>
        </w:rPr>
        <w:t xml:space="preserve"> in teaching, research and service” section, located in Profile. (See above.)</w:t>
      </w:r>
    </w:p>
    <w:p w14:paraId="125F46F0" w14:textId="77777777" w:rsidR="00AC478F" w:rsidRDefault="00AC478F" w:rsidP="00AC478F">
      <w:pPr>
        <w:spacing w:after="6"/>
        <w:ind w:left="375" w:right="55"/>
      </w:pPr>
      <w:r>
        <w:t xml:space="preserve">If you are interested in learning about a new subject and want to get in contact with other faculty who have shown interest on such subject before, you can find them in this section. </w:t>
      </w:r>
    </w:p>
    <w:p w14:paraId="6C312181" w14:textId="77777777" w:rsidR="00AC478F" w:rsidRDefault="00D101AF" w:rsidP="00D101AF">
      <w:pPr>
        <w:spacing w:after="0" w:line="259" w:lineRule="auto"/>
        <w:ind w:left="360" w:firstLine="0"/>
        <w:jc w:val="center"/>
      </w:pPr>
      <w:r w:rsidRPr="00D101AF">
        <w:rPr>
          <w:noProof/>
        </w:rPr>
        <w:drawing>
          <wp:inline distT="0" distB="0" distL="0" distR="0" wp14:anchorId="70736269" wp14:editId="1593566D">
            <wp:extent cx="4886150" cy="2018930"/>
            <wp:effectExtent l="19050" t="19050" r="10160" b="196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960907" cy="2049819"/>
                    </a:xfrm>
                    <a:prstGeom prst="rect">
                      <a:avLst/>
                    </a:prstGeom>
                    <a:ln w="25400">
                      <a:solidFill>
                        <a:schemeClr val="accent1"/>
                      </a:solidFill>
                    </a:ln>
                  </pic:spPr>
                </pic:pic>
              </a:graphicData>
            </a:graphic>
          </wp:inline>
        </w:drawing>
      </w:r>
    </w:p>
    <w:sectPr w:rsidR="00AC478F" w:rsidSect="00AC478F">
      <w:headerReference w:type="even" r:id="rId51"/>
      <w:headerReference w:type="default" r:id="rId52"/>
      <w:footerReference w:type="even" r:id="rId53"/>
      <w:footerReference w:type="default" r:id="rId54"/>
      <w:headerReference w:type="first" r:id="rId55"/>
      <w:footerReference w:type="first" r:id="rId56"/>
      <w:pgSz w:w="11520" w:h="25920"/>
      <w:pgMar w:top="1440" w:right="1440" w:bottom="1440" w:left="1440" w:header="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14B2B" w14:textId="77777777" w:rsidR="006D142F" w:rsidRDefault="006D142F">
      <w:pPr>
        <w:spacing w:after="0" w:line="240" w:lineRule="auto"/>
      </w:pPr>
      <w:r>
        <w:separator/>
      </w:r>
    </w:p>
  </w:endnote>
  <w:endnote w:type="continuationSeparator" w:id="0">
    <w:p w14:paraId="1617B97E" w14:textId="77777777" w:rsidR="006D142F" w:rsidRDefault="006D14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22206" w14:textId="77777777" w:rsidR="005F54BF" w:rsidRDefault="000B5E83">
    <w:pPr>
      <w:spacing w:after="0" w:line="259" w:lineRule="auto"/>
      <w:ind w:left="-1195" w:right="10731" w:firstLine="0"/>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14:anchorId="2A64B622" wp14:editId="74ABFBCF">
              <wp:simplePos x="0" y="0"/>
              <wp:positionH relativeFrom="page">
                <wp:posOffset>687324</wp:posOffset>
              </wp:positionH>
              <wp:positionV relativeFrom="page">
                <wp:posOffset>9370771</wp:posOffset>
              </wp:positionV>
              <wp:extent cx="6345683" cy="231953"/>
              <wp:effectExtent l="0" t="0" r="0" b="0"/>
              <wp:wrapSquare wrapText="bothSides"/>
              <wp:docPr id="25129" name="Group 25129"/>
              <wp:cNvGraphicFramePr/>
              <a:graphic xmlns:a="http://schemas.openxmlformats.org/drawingml/2006/main">
                <a:graphicData uri="http://schemas.microsoft.com/office/word/2010/wordprocessingGroup">
                  <wpg:wgp>
                    <wpg:cNvGrpSpPr/>
                    <wpg:grpSpPr>
                      <a:xfrm>
                        <a:off x="0" y="0"/>
                        <a:ext cx="6345683" cy="231953"/>
                        <a:chOff x="0" y="0"/>
                        <a:chExt cx="6345683" cy="231953"/>
                      </a:xfrm>
                    </wpg:grpSpPr>
                    <wps:wsp>
                      <wps:cNvPr id="25132" name="Rectangle 25132"/>
                      <wps:cNvSpPr/>
                      <wps:spPr>
                        <a:xfrm>
                          <a:off x="71628" y="104607"/>
                          <a:ext cx="377350" cy="168235"/>
                        </a:xfrm>
                        <a:prstGeom prst="rect">
                          <a:avLst/>
                        </a:prstGeom>
                        <a:ln>
                          <a:noFill/>
                        </a:ln>
                      </wps:spPr>
                      <wps:txbx>
                        <w:txbxContent>
                          <w:p w14:paraId="21DC7596" w14:textId="77777777" w:rsidR="005F54BF" w:rsidRDefault="000B5E83">
                            <w:pPr>
                              <w:spacing w:after="160" w:line="259" w:lineRule="auto"/>
                              <w:ind w:left="0" w:firstLine="0"/>
                            </w:pPr>
                            <w:r>
                              <w:t xml:space="preserve">Page </w:t>
                            </w:r>
                          </w:p>
                        </w:txbxContent>
                      </wps:txbx>
                      <wps:bodyPr horzOverflow="overflow" vert="horz" lIns="0" tIns="0" rIns="0" bIns="0" rtlCol="0">
                        <a:noAutofit/>
                      </wps:bodyPr>
                    </wps:wsp>
                    <wps:wsp>
                      <wps:cNvPr id="25133" name="Rectangle 25133"/>
                      <wps:cNvSpPr/>
                      <wps:spPr>
                        <a:xfrm>
                          <a:off x="355397" y="104607"/>
                          <a:ext cx="93202" cy="168235"/>
                        </a:xfrm>
                        <a:prstGeom prst="rect">
                          <a:avLst/>
                        </a:prstGeom>
                        <a:ln>
                          <a:noFill/>
                        </a:ln>
                      </wps:spPr>
                      <wps:txbx>
                        <w:txbxContent>
                          <w:p w14:paraId="55C6933E" w14:textId="77777777" w:rsidR="005F54BF" w:rsidRDefault="000B5E83">
                            <w:pPr>
                              <w:spacing w:after="160" w:line="259" w:lineRule="auto"/>
                              <w:ind w:left="0" w:firstLine="0"/>
                            </w:pPr>
                            <w:r>
                              <w:fldChar w:fldCharType="begin"/>
                            </w:r>
                            <w:r>
                              <w:instrText xml:space="preserve"> PAGE   \* MERGEFORMAT </w:instrText>
                            </w:r>
                            <w:r>
                              <w:fldChar w:fldCharType="separate"/>
                            </w:r>
                            <w:r>
                              <w:t>1</w:t>
                            </w:r>
                            <w:r>
                              <w:fldChar w:fldCharType="end"/>
                            </w:r>
                          </w:p>
                        </w:txbxContent>
                      </wps:txbx>
                      <wps:bodyPr horzOverflow="overflow" vert="horz" lIns="0" tIns="0" rIns="0" bIns="0" rtlCol="0">
                        <a:noAutofit/>
                      </wps:bodyPr>
                    </wps:wsp>
                    <wps:wsp>
                      <wps:cNvPr id="25134" name="Rectangle 25134"/>
                      <wps:cNvSpPr/>
                      <wps:spPr>
                        <a:xfrm>
                          <a:off x="427025" y="104607"/>
                          <a:ext cx="37012" cy="168235"/>
                        </a:xfrm>
                        <a:prstGeom prst="rect">
                          <a:avLst/>
                        </a:prstGeom>
                        <a:ln>
                          <a:noFill/>
                        </a:ln>
                      </wps:spPr>
                      <wps:txbx>
                        <w:txbxContent>
                          <w:p w14:paraId="5F97564C" w14:textId="77777777" w:rsidR="005F54BF" w:rsidRDefault="000B5E83">
                            <w:pPr>
                              <w:spacing w:after="160" w:line="259" w:lineRule="auto"/>
                              <w:ind w:left="0" w:firstLine="0"/>
                            </w:pPr>
                            <w:r>
                              <w:t xml:space="preserve"> </w:t>
                            </w:r>
                          </w:p>
                        </w:txbxContent>
                      </wps:txbx>
                      <wps:bodyPr horzOverflow="overflow" vert="horz" lIns="0" tIns="0" rIns="0" bIns="0" rtlCol="0">
                        <a:noAutofit/>
                      </wps:bodyPr>
                    </wps:wsp>
                    <wps:wsp>
                      <wps:cNvPr id="26248" name="Shape 26248"/>
                      <wps:cNvSpPr/>
                      <wps:spPr>
                        <a:xfrm>
                          <a:off x="0" y="0"/>
                          <a:ext cx="6345683" cy="9144"/>
                        </a:xfrm>
                        <a:custGeom>
                          <a:avLst/>
                          <a:gdLst/>
                          <a:ahLst/>
                          <a:cxnLst/>
                          <a:rect l="0" t="0" r="0" b="0"/>
                          <a:pathLst>
                            <a:path w="6345683" h="9144">
                              <a:moveTo>
                                <a:pt x="0" y="0"/>
                              </a:moveTo>
                              <a:lnTo>
                                <a:pt x="6345683" y="0"/>
                              </a:lnTo>
                              <a:lnTo>
                                <a:pt x="6345683" y="9144"/>
                              </a:lnTo>
                              <a:lnTo>
                                <a:pt x="0" y="9144"/>
                              </a:lnTo>
                              <a:lnTo>
                                <a:pt x="0" y="0"/>
                              </a:lnTo>
                            </a:path>
                          </a:pathLst>
                        </a:custGeom>
                        <a:ln w="0" cap="flat">
                          <a:miter lim="127000"/>
                        </a:ln>
                      </wps:spPr>
                      <wps:style>
                        <a:lnRef idx="0">
                          <a:srgbClr val="000000">
                            <a:alpha val="0"/>
                          </a:srgbClr>
                        </a:lnRef>
                        <a:fillRef idx="1">
                          <a:srgbClr val="0659FF"/>
                        </a:fillRef>
                        <a:effectRef idx="0">
                          <a:scrgbClr r="0" g="0" b="0"/>
                        </a:effectRef>
                        <a:fontRef idx="none"/>
                      </wps:style>
                      <wps:bodyPr/>
                    </wps:wsp>
                    <wps:wsp>
                      <wps:cNvPr id="26249" name="Shape 26249"/>
                      <wps:cNvSpPr/>
                      <wps:spPr>
                        <a:xfrm>
                          <a:off x="0" y="6096"/>
                          <a:ext cx="9144" cy="225857"/>
                        </a:xfrm>
                        <a:custGeom>
                          <a:avLst/>
                          <a:gdLst/>
                          <a:ahLst/>
                          <a:cxnLst/>
                          <a:rect l="0" t="0" r="0" b="0"/>
                          <a:pathLst>
                            <a:path w="9144" h="225857">
                              <a:moveTo>
                                <a:pt x="0" y="0"/>
                              </a:moveTo>
                              <a:lnTo>
                                <a:pt x="9144" y="0"/>
                              </a:lnTo>
                              <a:lnTo>
                                <a:pt x="9144" y="225857"/>
                              </a:lnTo>
                              <a:lnTo>
                                <a:pt x="0" y="22585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2A64B622" id="Group 25129" o:spid="_x0000_s1036" style="position:absolute;left:0;text-align:left;margin-left:54.1pt;margin-top:737.85pt;width:499.65pt;height:18.25pt;z-index:251659264;mso-position-horizontal-relative:page;mso-position-vertical-relative:page" coordsize="63456,23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">
              <v:rect id="Rectangle 25132" o:spid="_x0000_s1037" style="position:absolute;left:716;top:1046;width:3773;height:16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" filled="f" stroked="f">
                <v:textbox inset="0,0,0,0">
                  <w:txbxContent>
                    <w:p w14:paraId="21DC7596" w14:textId="77777777" w:rsidR="005F54BF" w:rsidRDefault="000B5E83">
                      <w:pPr>
                        <w:spacing w:after="160" w:line="259" w:lineRule="auto"/>
                        <w:ind w:left="0" w:firstLine="0"/>
                      </w:pPr>
                      <w:r>
                        <w:t xml:space="preserve">Page </w:t>
                      </w:r>
                    </w:p>
                  </w:txbxContent>
                </v:textbox>
              </v:rect>
              <v:rect id="Rectangle 25133" o:spid="_x0000_s1038" style="position:absolute;left:3553;top:1046;width:932;height:16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" filled="f" stroked="f">
                <v:textbox inset="0,0,0,0">
                  <w:txbxContent>
                    <w:p w14:paraId="55C6933E" w14:textId="77777777" w:rsidR="005F54BF" w:rsidRDefault="000B5E83">
                      <w:pPr>
                        <w:spacing w:after="160" w:line="259" w:lineRule="auto"/>
                        <w:ind w:left="0" w:firstLine="0"/>
                      </w:pPr>
                      <w:r>
                        <w:fldChar w:fldCharType="begin"/>
                      </w:r>
                      <w:r>
                        <w:instrText xml:space="preserve"> PAGE   \* MERGEFORMAT </w:instrText>
                      </w:r>
                      <w:r>
                        <w:fldChar w:fldCharType="separate"/>
                      </w:r>
                      <w:r>
                        <w:t>1</w:t>
                      </w:r>
                      <w:r>
                        <w:fldChar w:fldCharType="end"/>
                      </w:r>
                    </w:p>
                  </w:txbxContent>
                </v:textbox>
              </v:rect>
              <v:rect id="Rectangle 25134" o:spid="_x0000_s1039" style="position:absolute;left:4270;top:1046;width:370;height:16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" filled="f" stroked="f">
                <v:textbox inset="0,0,0,0">
                  <w:txbxContent>
                    <w:p w14:paraId="5F97564C" w14:textId="77777777" w:rsidR="005F54BF" w:rsidRDefault="000B5E83">
                      <w:pPr>
                        <w:spacing w:after="160" w:line="259" w:lineRule="auto"/>
                        <w:ind w:left="0" w:firstLine="0"/>
                      </w:pPr>
                      <w:r>
                        <w:t xml:space="preserve"> </w:t>
                      </w:r>
                    </w:p>
                  </w:txbxContent>
                </v:textbox>
              </v:rect>
              <v:shape id="Shape 26248" o:spid="_x0000_s1040" style="position:absolute;width:63456;height:91;visibility:visible;mso-wrap-style:square;v-text-anchor:top" coordsize="6345683,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" path="m,l6345683,r,9144l,9144,,e" fillcolor="#0659ff" stroked="f" strokeweight="0">
                <v:stroke miterlimit="83231f" joinstyle="miter"/>
                <v:path arrowok="t" textboxrect="0,0,6345683,9144"/>
              </v:shape>
              <v:shape id="Shape 26249" o:spid="_x0000_s1041" style="position:absolute;top:60;width:91;height:2259;visibility:visible;mso-wrap-style:square;v-text-anchor:top" coordsize="9144,2258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" path="m,l9144,r,225857l,225857,,e" stroked="f" strokeweight="0">
                <v:stroke miterlimit="83231f" joinstyle="miter"/>
                <v:path arrowok="t" textboxrect="0,0,9144,22585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0708120"/>
      <w:docPartObj>
        <w:docPartGallery w:val="Page Numbers (Bottom of Page)"/>
        <w:docPartUnique/>
      </w:docPartObj>
    </w:sdtPr>
    <w:sdtEndPr>
      <w:rPr>
        <w:color w:val="7F7F7F" w:themeColor="background1" w:themeShade="7F"/>
        <w:spacing w:val="60"/>
      </w:rPr>
    </w:sdtEndPr>
    <w:sdtContent>
      <w:p w14:paraId="6C22F2EF" w14:textId="77777777" w:rsidR="00730082" w:rsidRDefault="0073008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3CE9DCF" w14:textId="77777777" w:rsidR="005F54BF" w:rsidRDefault="006D142F">
    <w:pPr>
      <w:spacing w:after="0" w:line="259" w:lineRule="auto"/>
      <w:ind w:left="-1195" w:right="10731"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placeholder>
        <w:docPart w:val="98B700FB2A8A4E00A06D1AE5E3BFADDF"/>
      </w:placeholder>
      <w:temporary/>
      <w:showingPlcHdr/>
      <w15:appearance w15:val="hidden"/>
    </w:sdtPr>
    <w:sdtEndPr/>
    <w:sdtContent>
      <w:p w14:paraId="186582AD" w14:textId="77777777" w:rsidR="00730082" w:rsidRDefault="00730082">
        <w:pPr>
          <w:pStyle w:val="Footer"/>
        </w:pPr>
        <w:r>
          <w:t>[Type here]</w:t>
        </w:r>
      </w:p>
    </w:sdtContent>
  </w:sdt>
  <w:p w14:paraId="0952DE00" w14:textId="77777777" w:rsidR="005F54BF" w:rsidRDefault="006D142F">
    <w:pPr>
      <w:spacing w:after="0" w:line="259" w:lineRule="auto"/>
      <w:ind w:left="-1195" w:right="10731"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A9AA3" w14:textId="77777777" w:rsidR="006D142F" w:rsidRDefault="006D142F">
      <w:pPr>
        <w:spacing w:after="0" w:line="240" w:lineRule="auto"/>
      </w:pPr>
      <w:r>
        <w:separator/>
      </w:r>
    </w:p>
  </w:footnote>
  <w:footnote w:type="continuationSeparator" w:id="0">
    <w:p w14:paraId="5A9DE772" w14:textId="77777777" w:rsidR="006D142F" w:rsidRDefault="006D14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402" w:tblpY="905"/>
      <w:tblOverlap w:val="never"/>
      <w:tblW w:w="9798" w:type="dxa"/>
      <w:tblInd w:w="0" w:type="dxa"/>
      <w:tblCellMar>
        <w:top w:w="139" w:type="dxa"/>
        <w:left w:w="154" w:type="dxa"/>
        <w:right w:w="115" w:type="dxa"/>
      </w:tblCellMar>
      <w:tblLook w:val="04A0" w:firstRow="1" w:lastRow="0" w:firstColumn="1" w:lastColumn="0" w:noHBand="0" w:noVBand="1"/>
    </w:tblPr>
    <w:tblGrid>
      <w:gridCol w:w="9798"/>
    </w:tblGrid>
    <w:tr w:rsidR="005F54BF" w14:paraId="1C138959" w14:textId="77777777">
      <w:trPr>
        <w:trHeight w:val="672"/>
      </w:trPr>
      <w:tc>
        <w:tcPr>
          <w:tcW w:w="9798" w:type="dxa"/>
          <w:tcBorders>
            <w:top w:val="nil"/>
            <w:left w:val="nil"/>
            <w:bottom w:val="nil"/>
            <w:right w:val="nil"/>
          </w:tcBorders>
          <w:shd w:val="clear" w:color="auto" w:fill="002060"/>
        </w:tcPr>
        <w:p w14:paraId="1FC3229C" w14:textId="77777777" w:rsidR="005F54BF" w:rsidRDefault="000B5E83">
          <w:pPr>
            <w:spacing w:after="0" w:line="259" w:lineRule="auto"/>
            <w:ind w:left="0" w:firstLine="0"/>
          </w:pPr>
          <w:r>
            <w:rPr>
              <w:rFonts w:ascii="Calibri" w:eastAsia="Calibri" w:hAnsi="Calibri" w:cs="Calibri"/>
              <w:color w:val="FFFFFF"/>
              <w:sz w:val="48"/>
            </w:rPr>
            <w:t xml:space="preserve">PANTHER180 TRAINING MANUAL </w:t>
          </w:r>
        </w:p>
      </w:tc>
    </w:tr>
  </w:tbl>
  <w:p w14:paraId="3488EA88" w14:textId="77777777" w:rsidR="005F54BF" w:rsidRDefault="006D142F">
    <w:pPr>
      <w:spacing w:after="0" w:line="259" w:lineRule="auto"/>
      <w:ind w:left="-1195" w:right="10731"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3CBF2" w14:textId="77777777" w:rsidR="00730082" w:rsidRDefault="00730082">
    <w:pPr>
      <w:pStyle w:val="Header"/>
    </w:pPr>
    <w:r>
      <w:rPr>
        <w:noProof/>
      </w:rPr>
      <w:drawing>
        <wp:inline distT="0" distB="0" distL="0" distR="0" wp14:anchorId="3760B128" wp14:editId="13792A9E">
          <wp:extent cx="5480685" cy="12903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0685" cy="1290320"/>
                  </a:xfrm>
                  <a:prstGeom prst="rect">
                    <a:avLst/>
                  </a:prstGeom>
                  <a:noFill/>
                  <a:ln>
                    <a:noFill/>
                  </a:ln>
                </pic:spPr>
              </pic:pic>
            </a:graphicData>
          </a:graphic>
        </wp:inline>
      </w:drawing>
    </w:r>
  </w:p>
  <w:p w14:paraId="2B53E8AB" w14:textId="77777777" w:rsidR="005F54BF" w:rsidRDefault="006D142F">
    <w:pPr>
      <w:spacing w:after="0" w:line="259" w:lineRule="auto"/>
      <w:ind w:left="-1195" w:right="10731"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402" w:tblpY="905"/>
      <w:tblOverlap w:val="never"/>
      <w:tblW w:w="9798" w:type="dxa"/>
      <w:tblInd w:w="0" w:type="dxa"/>
      <w:tblCellMar>
        <w:top w:w="139" w:type="dxa"/>
        <w:left w:w="154" w:type="dxa"/>
        <w:right w:w="115" w:type="dxa"/>
      </w:tblCellMar>
      <w:tblLook w:val="04A0" w:firstRow="1" w:lastRow="0" w:firstColumn="1" w:lastColumn="0" w:noHBand="0" w:noVBand="1"/>
    </w:tblPr>
    <w:tblGrid>
      <w:gridCol w:w="9798"/>
    </w:tblGrid>
    <w:tr w:rsidR="005F54BF" w14:paraId="1E1D958D" w14:textId="77777777">
      <w:trPr>
        <w:trHeight w:val="672"/>
      </w:trPr>
      <w:tc>
        <w:tcPr>
          <w:tcW w:w="9798" w:type="dxa"/>
          <w:tcBorders>
            <w:top w:val="nil"/>
            <w:left w:val="nil"/>
            <w:bottom w:val="nil"/>
            <w:right w:val="nil"/>
          </w:tcBorders>
          <w:shd w:val="clear" w:color="auto" w:fill="002060"/>
        </w:tcPr>
        <w:p w14:paraId="31301EE2" w14:textId="77777777" w:rsidR="005F54BF" w:rsidRDefault="000B5E83">
          <w:pPr>
            <w:spacing w:after="0" w:line="259" w:lineRule="auto"/>
            <w:ind w:left="0" w:firstLine="0"/>
          </w:pPr>
          <w:r>
            <w:rPr>
              <w:rFonts w:ascii="Calibri" w:eastAsia="Calibri" w:hAnsi="Calibri" w:cs="Calibri"/>
              <w:color w:val="FFFFFF"/>
              <w:sz w:val="48"/>
            </w:rPr>
            <w:t xml:space="preserve">PANTHER180 TRAINING MANUAL </w:t>
          </w:r>
        </w:p>
      </w:tc>
    </w:tr>
  </w:tbl>
  <w:p w14:paraId="6FFF06B4" w14:textId="77777777" w:rsidR="005F54BF" w:rsidRDefault="006D142F">
    <w:pPr>
      <w:spacing w:after="0" w:line="259" w:lineRule="auto"/>
      <w:ind w:left="-1195" w:right="10731"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A032F"/>
    <w:multiLevelType w:val="multilevel"/>
    <w:tmpl w:val="F38499AA"/>
    <w:lvl w:ilvl="0">
      <w:start w:val="1"/>
      <w:numFmt w:val="decimal"/>
      <w:lvlText w:val="%1."/>
      <w:lvlJc w:val="left"/>
      <w:pPr>
        <w:tabs>
          <w:tab w:val="num" w:pos="2520"/>
        </w:tabs>
        <w:ind w:left="2520" w:hanging="360"/>
      </w:pPr>
      <w:rPr>
        <w:rFonts w:hint="default"/>
        <w:sz w:val="20"/>
      </w:rPr>
    </w:lvl>
    <w:lvl w:ilvl="1" w:tentative="1">
      <w:start w:val="1"/>
      <w:numFmt w:val="bullet"/>
      <w:lvlText w:val=""/>
      <w:lvlJc w:val="left"/>
      <w:pPr>
        <w:tabs>
          <w:tab w:val="num" w:pos="3240"/>
        </w:tabs>
        <w:ind w:left="3240" w:hanging="360"/>
      </w:pPr>
      <w:rPr>
        <w:rFonts w:ascii="Wingdings" w:hAnsi="Wingdings"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 w15:restartNumberingAfterBreak="0">
    <w:nsid w:val="0BFD1DA3"/>
    <w:multiLevelType w:val="multilevel"/>
    <w:tmpl w:val="FEF23FD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 w15:restartNumberingAfterBreak="0">
    <w:nsid w:val="1C8552B5"/>
    <w:multiLevelType w:val="hybridMultilevel"/>
    <w:tmpl w:val="82240AEE"/>
    <w:lvl w:ilvl="0" w:tplc="8BFE1626">
      <w:start w:val="1"/>
      <w:numFmt w:val="bullet"/>
      <w:lvlText w:val="•"/>
      <w:lvlJc w:val="left"/>
      <w:pPr>
        <w:ind w:left="1080"/>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1" w:tplc="1758F5A0">
      <w:start w:val="1"/>
      <w:numFmt w:val="bullet"/>
      <w:lvlText w:val="o"/>
      <w:lvlJc w:val="left"/>
      <w:pPr>
        <w:ind w:left="1800"/>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2" w:tplc="8DD6BB12">
      <w:start w:val="1"/>
      <w:numFmt w:val="bullet"/>
      <w:lvlText w:val="▪"/>
      <w:lvlJc w:val="left"/>
      <w:pPr>
        <w:ind w:left="2520"/>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3" w:tplc="22D4817C">
      <w:start w:val="1"/>
      <w:numFmt w:val="bullet"/>
      <w:lvlText w:val="•"/>
      <w:lvlJc w:val="left"/>
      <w:pPr>
        <w:ind w:left="3240"/>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4" w:tplc="E28247CE">
      <w:start w:val="1"/>
      <w:numFmt w:val="bullet"/>
      <w:lvlText w:val="o"/>
      <w:lvlJc w:val="left"/>
      <w:pPr>
        <w:ind w:left="3960"/>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5" w:tplc="0680B610">
      <w:start w:val="1"/>
      <w:numFmt w:val="bullet"/>
      <w:lvlText w:val="▪"/>
      <w:lvlJc w:val="left"/>
      <w:pPr>
        <w:ind w:left="4680"/>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6" w:tplc="F774A49C">
      <w:start w:val="1"/>
      <w:numFmt w:val="bullet"/>
      <w:lvlText w:val="•"/>
      <w:lvlJc w:val="left"/>
      <w:pPr>
        <w:ind w:left="5400"/>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7" w:tplc="9A8ED7CE">
      <w:start w:val="1"/>
      <w:numFmt w:val="bullet"/>
      <w:lvlText w:val="o"/>
      <w:lvlJc w:val="left"/>
      <w:pPr>
        <w:ind w:left="6120"/>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8" w:tplc="B4A0DA4A">
      <w:start w:val="1"/>
      <w:numFmt w:val="bullet"/>
      <w:lvlText w:val="▪"/>
      <w:lvlJc w:val="left"/>
      <w:pPr>
        <w:ind w:left="6840"/>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abstractNum>
  <w:abstractNum w:abstractNumId="3" w15:restartNumberingAfterBreak="0">
    <w:nsid w:val="1D6A1D69"/>
    <w:multiLevelType w:val="multilevel"/>
    <w:tmpl w:val="FEF23FD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 w15:restartNumberingAfterBreak="0">
    <w:nsid w:val="1F7B75FA"/>
    <w:multiLevelType w:val="multilevel"/>
    <w:tmpl w:val="FEF23FD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 w15:restartNumberingAfterBreak="0">
    <w:nsid w:val="3F707C97"/>
    <w:multiLevelType w:val="multilevel"/>
    <w:tmpl w:val="FEF23FD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 w15:restartNumberingAfterBreak="0">
    <w:nsid w:val="44D84D59"/>
    <w:multiLevelType w:val="hybridMultilevel"/>
    <w:tmpl w:val="15C0DF4A"/>
    <w:lvl w:ilvl="0" w:tplc="04090001">
      <w:start w:val="1"/>
      <w:numFmt w:val="bullet"/>
      <w:lvlText w:val=""/>
      <w:lvlJc w:val="left"/>
      <w:pPr>
        <w:ind w:left="1126" w:hanging="360"/>
      </w:pPr>
      <w:rPr>
        <w:rFonts w:ascii="Symbol" w:hAnsi="Symbol" w:hint="default"/>
      </w:rPr>
    </w:lvl>
    <w:lvl w:ilvl="1" w:tplc="04090003" w:tentative="1">
      <w:start w:val="1"/>
      <w:numFmt w:val="bullet"/>
      <w:lvlText w:val="o"/>
      <w:lvlJc w:val="left"/>
      <w:pPr>
        <w:ind w:left="1846" w:hanging="360"/>
      </w:pPr>
      <w:rPr>
        <w:rFonts w:ascii="Courier New" w:hAnsi="Courier New" w:cs="Courier New" w:hint="default"/>
      </w:rPr>
    </w:lvl>
    <w:lvl w:ilvl="2" w:tplc="04090005" w:tentative="1">
      <w:start w:val="1"/>
      <w:numFmt w:val="bullet"/>
      <w:lvlText w:val=""/>
      <w:lvlJc w:val="left"/>
      <w:pPr>
        <w:ind w:left="2566" w:hanging="360"/>
      </w:pPr>
      <w:rPr>
        <w:rFonts w:ascii="Wingdings" w:hAnsi="Wingdings" w:hint="default"/>
      </w:rPr>
    </w:lvl>
    <w:lvl w:ilvl="3" w:tplc="04090001" w:tentative="1">
      <w:start w:val="1"/>
      <w:numFmt w:val="bullet"/>
      <w:lvlText w:val=""/>
      <w:lvlJc w:val="left"/>
      <w:pPr>
        <w:ind w:left="3286" w:hanging="360"/>
      </w:pPr>
      <w:rPr>
        <w:rFonts w:ascii="Symbol" w:hAnsi="Symbol" w:hint="default"/>
      </w:rPr>
    </w:lvl>
    <w:lvl w:ilvl="4" w:tplc="04090003" w:tentative="1">
      <w:start w:val="1"/>
      <w:numFmt w:val="bullet"/>
      <w:lvlText w:val="o"/>
      <w:lvlJc w:val="left"/>
      <w:pPr>
        <w:ind w:left="4006" w:hanging="360"/>
      </w:pPr>
      <w:rPr>
        <w:rFonts w:ascii="Courier New" w:hAnsi="Courier New" w:cs="Courier New" w:hint="default"/>
      </w:rPr>
    </w:lvl>
    <w:lvl w:ilvl="5" w:tplc="04090005" w:tentative="1">
      <w:start w:val="1"/>
      <w:numFmt w:val="bullet"/>
      <w:lvlText w:val=""/>
      <w:lvlJc w:val="left"/>
      <w:pPr>
        <w:ind w:left="4726" w:hanging="360"/>
      </w:pPr>
      <w:rPr>
        <w:rFonts w:ascii="Wingdings" w:hAnsi="Wingdings" w:hint="default"/>
      </w:rPr>
    </w:lvl>
    <w:lvl w:ilvl="6" w:tplc="04090001" w:tentative="1">
      <w:start w:val="1"/>
      <w:numFmt w:val="bullet"/>
      <w:lvlText w:val=""/>
      <w:lvlJc w:val="left"/>
      <w:pPr>
        <w:ind w:left="5446" w:hanging="360"/>
      </w:pPr>
      <w:rPr>
        <w:rFonts w:ascii="Symbol" w:hAnsi="Symbol" w:hint="default"/>
      </w:rPr>
    </w:lvl>
    <w:lvl w:ilvl="7" w:tplc="04090003" w:tentative="1">
      <w:start w:val="1"/>
      <w:numFmt w:val="bullet"/>
      <w:lvlText w:val="o"/>
      <w:lvlJc w:val="left"/>
      <w:pPr>
        <w:ind w:left="6166" w:hanging="360"/>
      </w:pPr>
      <w:rPr>
        <w:rFonts w:ascii="Courier New" w:hAnsi="Courier New" w:cs="Courier New" w:hint="default"/>
      </w:rPr>
    </w:lvl>
    <w:lvl w:ilvl="8" w:tplc="04090005" w:tentative="1">
      <w:start w:val="1"/>
      <w:numFmt w:val="bullet"/>
      <w:lvlText w:val=""/>
      <w:lvlJc w:val="left"/>
      <w:pPr>
        <w:ind w:left="6886" w:hanging="360"/>
      </w:pPr>
      <w:rPr>
        <w:rFonts w:ascii="Wingdings" w:hAnsi="Wingdings" w:hint="default"/>
      </w:rPr>
    </w:lvl>
  </w:abstractNum>
  <w:abstractNum w:abstractNumId="7" w15:restartNumberingAfterBreak="0">
    <w:nsid w:val="785B12A8"/>
    <w:multiLevelType w:val="hybridMultilevel"/>
    <w:tmpl w:val="C6AE7D10"/>
    <w:lvl w:ilvl="0" w:tplc="5906CA3C">
      <w:start w:val="1"/>
      <w:numFmt w:val="bullet"/>
      <w:lvlText w:val="•"/>
      <w:lvlJc w:val="left"/>
      <w:pPr>
        <w:ind w:left="1080"/>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1" w:tplc="D2FA3E5A">
      <w:start w:val="1"/>
      <w:numFmt w:val="bullet"/>
      <w:lvlText w:val="o"/>
      <w:lvlJc w:val="left"/>
      <w:pPr>
        <w:ind w:left="1800"/>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2" w:tplc="92E625CC">
      <w:start w:val="1"/>
      <w:numFmt w:val="bullet"/>
      <w:lvlText w:val="▪"/>
      <w:lvlJc w:val="left"/>
      <w:pPr>
        <w:ind w:left="2520"/>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3" w:tplc="847ACF72">
      <w:start w:val="1"/>
      <w:numFmt w:val="bullet"/>
      <w:lvlText w:val="•"/>
      <w:lvlJc w:val="left"/>
      <w:pPr>
        <w:ind w:left="3240"/>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4" w:tplc="072C6B4C">
      <w:start w:val="1"/>
      <w:numFmt w:val="bullet"/>
      <w:lvlText w:val="o"/>
      <w:lvlJc w:val="left"/>
      <w:pPr>
        <w:ind w:left="3960"/>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5" w:tplc="DFBEF53E">
      <w:start w:val="1"/>
      <w:numFmt w:val="bullet"/>
      <w:lvlText w:val="▪"/>
      <w:lvlJc w:val="left"/>
      <w:pPr>
        <w:ind w:left="4680"/>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6" w:tplc="0242EC8C">
      <w:start w:val="1"/>
      <w:numFmt w:val="bullet"/>
      <w:lvlText w:val="•"/>
      <w:lvlJc w:val="left"/>
      <w:pPr>
        <w:ind w:left="5400"/>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7" w:tplc="3D7E8C5A">
      <w:start w:val="1"/>
      <w:numFmt w:val="bullet"/>
      <w:lvlText w:val="o"/>
      <w:lvlJc w:val="left"/>
      <w:pPr>
        <w:ind w:left="6120"/>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8" w:tplc="DD7207CE">
      <w:start w:val="1"/>
      <w:numFmt w:val="bullet"/>
      <w:lvlText w:val="▪"/>
      <w:lvlJc w:val="left"/>
      <w:pPr>
        <w:ind w:left="6840"/>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abstractNum>
  <w:num w:numId="1" w16cid:durableId="986589238">
    <w:abstractNumId w:val="2"/>
  </w:num>
  <w:num w:numId="2" w16cid:durableId="209536137">
    <w:abstractNumId w:val="7"/>
  </w:num>
  <w:num w:numId="3" w16cid:durableId="1153453565">
    <w:abstractNumId w:val="6"/>
  </w:num>
  <w:num w:numId="4" w16cid:durableId="1251281944">
    <w:abstractNumId w:val="0"/>
  </w:num>
  <w:num w:numId="5" w16cid:durableId="833684958">
    <w:abstractNumId w:val="5"/>
  </w:num>
  <w:num w:numId="6" w16cid:durableId="936670709">
    <w:abstractNumId w:val="1"/>
  </w:num>
  <w:num w:numId="7" w16cid:durableId="191235305">
    <w:abstractNumId w:val="3"/>
  </w:num>
  <w:num w:numId="8" w16cid:durableId="5213639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78F"/>
    <w:rsid w:val="000B5E83"/>
    <w:rsid w:val="001245B6"/>
    <w:rsid w:val="00234EFC"/>
    <w:rsid w:val="002C2CE2"/>
    <w:rsid w:val="00332CBA"/>
    <w:rsid w:val="0034080B"/>
    <w:rsid w:val="00353193"/>
    <w:rsid w:val="00380EAD"/>
    <w:rsid w:val="00384D7D"/>
    <w:rsid w:val="00436538"/>
    <w:rsid w:val="00451DB1"/>
    <w:rsid w:val="004B107C"/>
    <w:rsid w:val="004F0EEE"/>
    <w:rsid w:val="00540448"/>
    <w:rsid w:val="00543AAB"/>
    <w:rsid w:val="00570D96"/>
    <w:rsid w:val="006B34A1"/>
    <w:rsid w:val="006D142F"/>
    <w:rsid w:val="006D76E4"/>
    <w:rsid w:val="00730082"/>
    <w:rsid w:val="00746F8B"/>
    <w:rsid w:val="00750551"/>
    <w:rsid w:val="00807881"/>
    <w:rsid w:val="00861D2D"/>
    <w:rsid w:val="00872E75"/>
    <w:rsid w:val="009C1A38"/>
    <w:rsid w:val="00A65B3A"/>
    <w:rsid w:val="00A66B8E"/>
    <w:rsid w:val="00AC478F"/>
    <w:rsid w:val="00C460D8"/>
    <w:rsid w:val="00CB618A"/>
    <w:rsid w:val="00CF78BB"/>
    <w:rsid w:val="00D101AF"/>
    <w:rsid w:val="00D66094"/>
    <w:rsid w:val="00E33E48"/>
    <w:rsid w:val="00EE141A"/>
    <w:rsid w:val="00F10D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379AD"/>
  <w15:chartTrackingRefBased/>
  <w15:docId w15:val="{564A6503-B3DC-45B2-B39E-7FE5892B6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B8E"/>
    <w:pPr>
      <w:spacing w:after="167" w:line="280" w:lineRule="auto"/>
      <w:ind w:left="591" w:hanging="10"/>
    </w:pPr>
    <w:rPr>
      <w:rFonts w:ascii="Cambria" w:eastAsia="Cambria" w:hAnsi="Cambria" w:cs="Cambria"/>
      <w:color w:val="595959"/>
      <w:sz w:val="20"/>
      <w:szCs w:val="24"/>
      <w:lang w:bidi="en-US"/>
    </w:rPr>
  </w:style>
  <w:style w:type="paragraph" w:styleId="Heading1">
    <w:name w:val="heading 1"/>
    <w:next w:val="Normal"/>
    <w:link w:val="Heading1Char"/>
    <w:uiPriority w:val="9"/>
    <w:qFormat/>
    <w:rsid w:val="00AC478F"/>
    <w:pPr>
      <w:keepNext/>
      <w:keepLines/>
      <w:spacing w:after="170"/>
      <w:ind w:left="10" w:hanging="10"/>
      <w:outlineLvl w:val="0"/>
    </w:pPr>
    <w:rPr>
      <w:rFonts w:ascii="Cambria" w:eastAsia="Cambria" w:hAnsi="Cambria" w:cs="Cambria"/>
      <w:color w:val="001030"/>
      <w:sz w:val="36"/>
      <w:szCs w:val="24"/>
    </w:rPr>
  </w:style>
  <w:style w:type="paragraph" w:styleId="Heading2">
    <w:name w:val="heading 2"/>
    <w:next w:val="Normal"/>
    <w:link w:val="Heading2Char"/>
    <w:uiPriority w:val="9"/>
    <w:unhideWhenUsed/>
    <w:qFormat/>
    <w:rsid w:val="00AC478F"/>
    <w:pPr>
      <w:keepNext/>
      <w:keepLines/>
      <w:spacing w:after="0"/>
      <w:ind w:left="370" w:hanging="10"/>
      <w:outlineLvl w:val="1"/>
    </w:pPr>
    <w:rPr>
      <w:rFonts w:ascii="Calibri" w:eastAsia="Calibri" w:hAnsi="Calibri" w:cs="Calibri"/>
      <w:color w:val="001747"/>
      <w:sz w:val="24"/>
      <w:szCs w:val="24"/>
    </w:rPr>
  </w:style>
  <w:style w:type="paragraph" w:styleId="Heading3">
    <w:name w:val="heading 3"/>
    <w:basedOn w:val="Normal"/>
    <w:next w:val="Normal"/>
    <w:link w:val="Heading3Char"/>
    <w:uiPriority w:val="9"/>
    <w:unhideWhenUsed/>
    <w:qFormat/>
    <w:rsid w:val="00451DB1"/>
    <w:pPr>
      <w:keepNext/>
      <w:keepLines/>
      <w:spacing w:before="40" w:after="0"/>
      <w:outlineLvl w:val="2"/>
    </w:pPr>
    <w:rPr>
      <w:rFonts w:asciiTheme="majorHAnsi" w:eastAsiaTheme="majorEastAsia" w:hAnsiTheme="majorHAnsi" w:cstheme="majorBidi"/>
      <w:color w:val="1F3763" w:themeColor="accent1" w:themeShade="7F"/>
      <w:sz w:val="24"/>
    </w:rPr>
  </w:style>
  <w:style w:type="paragraph" w:styleId="Heading4">
    <w:name w:val="heading 4"/>
    <w:next w:val="Normal"/>
    <w:link w:val="Heading4Char"/>
    <w:uiPriority w:val="9"/>
    <w:unhideWhenUsed/>
    <w:qFormat/>
    <w:rsid w:val="00AC478F"/>
    <w:pPr>
      <w:keepNext/>
      <w:keepLines/>
      <w:spacing w:after="0"/>
      <w:ind w:left="370" w:hanging="10"/>
      <w:outlineLvl w:val="3"/>
    </w:pPr>
    <w:rPr>
      <w:rFonts w:ascii="Calibri" w:eastAsia="Calibri" w:hAnsi="Calibri" w:cs="Calibri"/>
      <w:color w:val="001747"/>
      <w:sz w:val="24"/>
      <w:szCs w:val="24"/>
    </w:rPr>
  </w:style>
  <w:style w:type="paragraph" w:styleId="Heading5">
    <w:name w:val="heading 5"/>
    <w:next w:val="Normal"/>
    <w:link w:val="Heading5Char"/>
    <w:uiPriority w:val="9"/>
    <w:unhideWhenUsed/>
    <w:qFormat/>
    <w:rsid w:val="00AC478F"/>
    <w:pPr>
      <w:keepNext/>
      <w:keepLines/>
      <w:spacing w:after="0"/>
      <w:ind w:left="370" w:hanging="10"/>
      <w:outlineLvl w:val="4"/>
    </w:pPr>
    <w:rPr>
      <w:rFonts w:ascii="Calibri" w:eastAsia="Calibri" w:hAnsi="Calibri" w:cs="Calibri"/>
      <w:color w:val="001747"/>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478F"/>
    <w:rPr>
      <w:rFonts w:ascii="Cambria" w:eastAsia="Cambria" w:hAnsi="Cambria" w:cs="Cambria"/>
      <w:color w:val="001030"/>
      <w:sz w:val="36"/>
      <w:szCs w:val="24"/>
    </w:rPr>
  </w:style>
  <w:style w:type="character" w:customStyle="1" w:styleId="Heading2Char">
    <w:name w:val="Heading 2 Char"/>
    <w:basedOn w:val="DefaultParagraphFont"/>
    <w:link w:val="Heading2"/>
    <w:uiPriority w:val="9"/>
    <w:rsid w:val="00AC478F"/>
    <w:rPr>
      <w:rFonts w:ascii="Calibri" w:eastAsia="Calibri" w:hAnsi="Calibri" w:cs="Calibri"/>
      <w:color w:val="001747"/>
      <w:sz w:val="24"/>
      <w:szCs w:val="24"/>
    </w:rPr>
  </w:style>
  <w:style w:type="character" w:customStyle="1" w:styleId="Heading4Char">
    <w:name w:val="Heading 4 Char"/>
    <w:basedOn w:val="DefaultParagraphFont"/>
    <w:link w:val="Heading4"/>
    <w:uiPriority w:val="9"/>
    <w:rsid w:val="00AC478F"/>
    <w:rPr>
      <w:rFonts w:ascii="Calibri" w:eastAsia="Calibri" w:hAnsi="Calibri" w:cs="Calibri"/>
      <w:color w:val="001747"/>
      <w:sz w:val="24"/>
      <w:szCs w:val="24"/>
    </w:rPr>
  </w:style>
  <w:style w:type="character" w:customStyle="1" w:styleId="Heading5Char">
    <w:name w:val="Heading 5 Char"/>
    <w:basedOn w:val="DefaultParagraphFont"/>
    <w:link w:val="Heading5"/>
    <w:uiPriority w:val="9"/>
    <w:rsid w:val="00AC478F"/>
    <w:rPr>
      <w:rFonts w:ascii="Calibri" w:eastAsia="Calibri" w:hAnsi="Calibri" w:cs="Calibri"/>
      <w:color w:val="001747"/>
      <w:sz w:val="24"/>
      <w:szCs w:val="24"/>
    </w:rPr>
  </w:style>
  <w:style w:type="table" w:customStyle="1" w:styleId="TableGrid">
    <w:name w:val="TableGrid"/>
    <w:rsid w:val="00AC478F"/>
    <w:pPr>
      <w:spacing w:after="0" w:line="240" w:lineRule="auto"/>
    </w:pPr>
    <w:rPr>
      <w:rFonts w:eastAsiaTheme="minorEastAsia"/>
      <w:sz w:val="24"/>
      <w:szCs w:val="24"/>
    </w:rPr>
    <w:tblPr>
      <w:tblCellMar>
        <w:top w:w="0" w:type="dxa"/>
        <w:left w:w="0" w:type="dxa"/>
        <w:bottom w:w="0" w:type="dxa"/>
        <w:right w:w="0" w:type="dxa"/>
      </w:tblCellMar>
    </w:tblPr>
  </w:style>
  <w:style w:type="character" w:styleId="Hyperlink">
    <w:name w:val="Hyperlink"/>
    <w:basedOn w:val="DefaultParagraphFont"/>
    <w:uiPriority w:val="99"/>
    <w:unhideWhenUsed/>
    <w:rsid w:val="00AC478F"/>
    <w:rPr>
      <w:color w:val="0563C1" w:themeColor="hyperlink"/>
      <w:u w:val="single"/>
    </w:rPr>
  </w:style>
  <w:style w:type="paragraph" w:styleId="ListParagraph">
    <w:name w:val="List Paragraph"/>
    <w:basedOn w:val="Normal"/>
    <w:uiPriority w:val="34"/>
    <w:qFormat/>
    <w:rsid w:val="00AC478F"/>
    <w:pPr>
      <w:ind w:left="720"/>
      <w:contextualSpacing/>
    </w:pPr>
  </w:style>
  <w:style w:type="paragraph" w:styleId="Header">
    <w:name w:val="header"/>
    <w:basedOn w:val="Normal"/>
    <w:link w:val="HeaderChar"/>
    <w:uiPriority w:val="99"/>
    <w:unhideWhenUsed/>
    <w:rsid w:val="00730082"/>
    <w:pPr>
      <w:tabs>
        <w:tab w:val="center" w:pos="4680"/>
        <w:tab w:val="right" w:pos="9360"/>
      </w:tabs>
      <w:spacing w:after="0" w:line="240" w:lineRule="auto"/>
      <w:ind w:left="0" w:firstLine="0"/>
    </w:pPr>
    <w:rPr>
      <w:rFonts w:asciiTheme="minorHAnsi" w:eastAsiaTheme="minorEastAsia" w:hAnsiTheme="minorHAnsi" w:cs="Times New Roman"/>
      <w:color w:val="auto"/>
      <w:sz w:val="22"/>
      <w:szCs w:val="22"/>
      <w:lang w:bidi="ar-SA"/>
    </w:rPr>
  </w:style>
  <w:style w:type="character" w:customStyle="1" w:styleId="HeaderChar">
    <w:name w:val="Header Char"/>
    <w:basedOn w:val="DefaultParagraphFont"/>
    <w:link w:val="Header"/>
    <w:uiPriority w:val="99"/>
    <w:rsid w:val="00730082"/>
    <w:rPr>
      <w:rFonts w:eastAsiaTheme="minorEastAsia" w:cs="Times New Roman"/>
    </w:rPr>
  </w:style>
  <w:style w:type="paragraph" w:styleId="Footer">
    <w:name w:val="footer"/>
    <w:basedOn w:val="Normal"/>
    <w:link w:val="FooterChar"/>
    <w:uiPriority w:val="99"/>
    <w:unhideWhenUsed/>
    <w:rsid w:val="00730082"/>
    <w:pPr>
      <w:tabs>
        <w:tab w:val="center" w:pos="4680"/>
        <w:tab w:val="right" w:pos="9360"/>
      </w:tabs>
      <w:spacing w:after="0" w:line="240" w:lineRule="auto"/>
      <w:ind w:left="0" w:firstLine="0"/>
    </w:pPr>
    <w:rPr>
      <w:rFonts w:asciiTheme="minorHAnsi" w:eastAsiaTheme="minorEastAsia" w:hAnsiTheme="minorHAnsi" w:cs="Times New Roman"/>
      <w:color w:val="auto"/>
      <w:sz w:val="22"/>
      <w:szCs w:val="22"/>
      <w:lang w:bidi="ar-SA"/>
    </w:rPr>
  </w:style>
  <w:style w:type="character" w:customStyle="1" w:styleId="FooterChar">
    <w:name w:val="Footer Char"/>
    <w:basedOn w:val="DefaultParagraphFont"/>
    <w:link w:val="Footer"/>
    <w:uiPriority w:val="99"/>
    <w:rsid w:val="00730082"/>
    <w:rPr>
      <w:rFonts w:eastAsiaTheme="minorEastAsia" w:cs="Times New Roman"/>
    </w:rPr>
  </w:style>
  <w:style w:type="character" w:styleId="UnresolvedMention">
    <w:name w:val="Unresolved Mention"/>
    <w:basedOn w:val="DefaultParagraphFont"/>
    <w:uiPriority w:val="99"/>
    <w:semiHidden/>
    <w:unhideWhenUsed/>
    <w:rsid w:val="00384D7D"/>
    <w:rPr>
      <w:color w:val="605E5C"/>
      <w:shd w:val="clear" w:color="auto" w:fill="E1DFDD"/>
    </w:rPr>
  </w:style>
  <w:style w:type="character" w:customStyle="1" w:styleId="Heading3Char">
    <w:name w:val="Heading 3 Char"/>
    <w:basedOn w:val="DefaultParagraphFont"/>
    <w:link w:val="Heading3"/>
    <w:uiPriority w:val="9"/>
    <w:rsid w:val="00451DB1"/>
    <w:rPr>
      <w:rFonts w:asciiTheme="majorHAnsi" w:eastAsiaTheme="majorEastAsia" w:hAnsiTheme="majorHAnsi" w:cstheme="majorBidi"/>
      <w:color w:val="1F3763" w:themeColor="accent1" w:themeShade="7F"/>
      <w:sz w:val="24"/>
      <w:szCs w:val="24"/>
      <w:lang w:bidi="en-US"/>
    </w:rPr>
  </w:style>
  <w:style w:type="character" w:styleId="FollowedHyperlink">
    <w:name w:val="FollowedHyperlink"/>
    <w:basedOn w:val="DefaultParagraphFont"/>
    <w:uiPriority w:val="99"/>
    <w:semiHidden/>
    <w:unhideWhenUsed/>
    <w:rsid w:val="00570D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928649">
      <w:bodyDiv w:val="1"/>
      <w:marLeft w:val="0"/>
      <w:marRight w:val="0"/>
      <w:marTop w:val="0"/>
      <w:marBottom w:val="0"/>
      <w:divBdr>
        <w:top w:val="none" w:sz="0" w:space="0" w:color="auto"/>
        <w:left w:val="none" w:sz="0" w:space="0" w:color="auto"/>
        <w:bottom w:val="none" w:sz="0" w:space="0" w:color="auto"/>
        <w:right w:val="none" w:sz="0" w:space="0" w:color="auto"/>
      </w:divBdr>
    </w:div>
    <w:div w:id="1178735875">
      <w:bodyDiv w:val="1"/>
      <w:marLeft w:val="0"/>
      <w:marRight w:val="0"/>
      <w:marTop w:val="0"/>
      <w:marBottom w:val="0"/>
      <w:divBdr>
        <w:top w:val="none" w:sz="0" w:space="0" w:color="auto"/>
        <w:left w:val="none" w:sz="0" w:space="0" w:color="auto"/>
        <w:bottom w:val="none" w:sz="0" w:space="0" w:color="auto"/>
        <w:right w:val="none" w:sz="0" w:space="0" w:color="auto"/>
      </w:divBdr>
    </w:div>
    <w:div w:id="1369916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3.png"/><Relationship Id="rId21" Type="http://schemas.openxmlformats.org/officeDocument/2006/relationships/image" Target="media/image10.png"/><Relationship Id="rId34" Type="http://schemas.openxmlformats.org/officeDocument/2006/relationships/image" Target="media/image21.jpeg"/><Relationship Id="rId42" Type="http://schemas.openxmlformats.org/officeDocument/2006/relationships/image" Target="media/image26.png"/><Relationship Id="rId47" Type="http://schemas.openxmlformats.org/officeDocument/2006/relationships/image" Target="media/image31.jpg"/><Relationship Id="rId50" Type="http://schemas.openxmlformats.org/officeDocument/2006/relationships/image" Target="media/image34.png"/><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larkEfolio@clarku.edu" TargetMode="External"/><Relationship Id="rId29" Type="http://schemas.openxmlformats.org/officeDocument/2006/relationships/hyperlink" Target="mailto:ClarkEfolio@clarku.edu" TargetMode="External"/><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image" Target="media/image19.jp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footer" Target="footer1.xml"/><Relationship Id="rId58" Type="http://schemas.openxmlformats.org/officeDocument/2006/relationships/glossaryDocument" Target="glossary/document.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yperlink" Target="mailto:ClarkEfolio@clarku.edu" TargetMode="Externa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oter" Target="footer3.xml"/><Relationship Id="rId8" Type="http://schemas.openxmlformats.org/officeDocument/2006/relationships/hyperlink" Target="https://www.clarku.edu/offices/academic-affairs/clarkefolio/" TargetMode="Externa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ClarkEfolio@clarku.edu" TargetMode="External"/><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5.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clarku.edu/offices/academic-affairs/wp-content/blogs.dir/3/files/sites/61/2020/02/RIS_Citation_Capture_Clark_eFolio.pdf" TargetMode="External"/><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fontTable" Target="fontTable.xml"/><Relationship Id="rId10" Type="http://schemas.openxmlformats.org/officeDocument/2006/relationships/hyperlink" Target="https://www.clarku.edu/offices/academic-affairs/" TargetMode="External"/><Relationship Id="rId31" Type="http://schemas.openxmlformats.org/officeDocument/2006/relationships/image" Target="media/image18.jpg"/><Relationship Id="rId44" Type="http://schemas.openxmlformats.org/officeDocument/2006/relationships/image" Target="media/image28.png"/><Relationship Id="rId5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B700FB2A8A4E00A06D1AE5E3BFADDF"/>
        <w:category>
          <w:name w:val="General"/>
          <w:gallery w:val="placeholder"/>
        </w:category>
        <w:types>
          <w:type w:val="bbPlcHdr"/>
        </w:types>
        <w:behaviors>
          <w:behavior w:val="content"/>
        </w:behaviors>
        <w:guid w:val="{DE280D3B-C31D-4ED4-B1FD-BDCDC8A60106}"/>
      </w:docPartPr>
      <w:docPartBody>
        <w:p w:rsidR="00697E00" w:rsidRDefault="00BF086C" w:rsidP="00BF086C">
          <w:pPr>
            <w:pStyle w:val="98B700FB2A8A4E00A06D1AE5E3BFADDF"/>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86C"/>
    <w:rsid w:val="001F3EBE"/>
    <w:rsid w:val="00691E44"/>
    <w:rsid w:val="00697E00"/>
    <w:rsid w:val="00BF086C"/>
    <w:rsid w:val="00EF53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8B700FB2A8A4E00A06D1AE5E3BFADDF">
    <w:name w:val="98B700FB2A8A4E00A06D1AE5E3BFADDF"/>
    <w:rsid w:val="00BF08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59B0E3-B099-4517-AFCA-7CE63FA8C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12</Pages>
  <Words>3317</Words>
  <Characters>18910</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Lee</dc:creator>
  <cp:keywords/>
  <dc:description/>
  <cp:lastModifiedBy>spriceelliott@gmail.com</cp:lastModifiedBy>
  <cp:revision>9</cp:revision>
  <dcterms:created xsi:type="dcterms:W3CDTF">2021-03-26T18:20:00Z</dcterms:created>
  <dcterms:modified xsi:type="dcterms:W3CDTF">2022-04-04T14:14:00Z</dcterms:modified>
</cp:coreProperties>
</file>